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> 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ПРАВИЛНИК</w:t>
      </w:r>
      <w:r w:rsidR="008757EC" w:rsidRPr="008757E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 w:rsidR="008757EC" w:rsidRPr="008757E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ОРГАНИЗАЦИЈИ</w:t>
      </w:r>
      <w:r w:rsidR="008757EC" w:rsidRPr="008757E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</w:t>
      </w:r>
      <w:r w:rsidR="008757EC" w:rsidRPr="008757E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СИСТЕМАТИЗАЦИЈИ</w:t>
      </w:r>
      <w:r w:rsidR="008757EC" w:rsidRPr="008757E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ПОСЛОВА</w:t>
      </w:r>
      <w:r w:rsidR="008757EC" w:rsidRPr="008757E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У</w:t>
      </w:r>
      <w:r w:rsidR="008757EC" w:rsidRPr="008757E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СРЕДЊОЈ</w:t>
      </w:r>
      <w:r w:rsidR="008757EC" w:rsidRPr="008757E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ШКОЛИ</w:t>
      </w:r>
    </w:p>
    <w:p w:rsidR="008757EC" w:rsidRPr="008757EC" w:rsidRDefault="008757EC" w:rsidP="008757EC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126. </w:t>
      </w:r>
      <w:r>
        <w:rPr>
          <w:rFonts w:ascii="Times New Roman" w:hAnsi="Times New Roman" w:cs="Times New Roman"/>
          <w:sz w:val="20"/>
          <w:szCs w:val="20"/>
        </w:rPr>
        <w:t>став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4. </w:t>
      </w:r>
      <w:r>
        <w:rPr>
          <w:rFonts w:ascii="Times New Roman" w:hAnsi="Times New Roman" w:cs="Times New Roman"/>
          <w:sz w:val="20"/>
          <w:szCs w:val="20"/>
        </w:rPr>
        <w:t>тачка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19) </w:t>
      </w:r>
      <w:r>
        <w:rPr>
          <w:rFonts w:ascii="Times New Roman" w:hAnsi="Times New Roman" w:cs="Times New Roman"/>
          <w:sz w:val="20"/>
          <w:szCs w:val="20"/>
        </w:rPr>
        <w:t>Закона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основама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система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васпитања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("</w:t>
      </w:r>
      <w:r>
        <w:rPr>
          <w:rFonts w:ascii="Times New Roman" w:hAnsi="Times New Roman" w:cs="Times New Roman"/>
          <w:sz w:val="20"/>
          <w:szCs w:val="20"/>
        </w:rPr>
        <w:t>Сл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гласник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", </w:t>
      </w:r>
      <w:r>
        <w:rPr>
          <w:rFonts w:ascii="Times New Roman" w:hAnsi="Times New Roman" w:cs="Times New Roman"/>
          <w:sz w:val="20"/>
          <w:szCs w:val="20"/>
        </w:rPr>
        <w:t>бр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  <w:r w:rsidR="00F67AB4">
        <w:rPr>
          <w:rFonts w:ascii="Times New Roman" w:hAnsi="Times New Roman" w:cs="Times New Roman"/>
          <w:sz w:val="20"/>
          <w:szCs w:val="20"/>
        </w:rPr>
        <w:t>88/2017/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даље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Закон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вези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24. </w:t>
      </w:r>
      <w:r>
        <w:rPr>
          <w:rFonts w:ascii="Times New Roman" w:hAnsi="Times New Roman" w:cs="Times New Roman"/>
          <w:sz w:val="20"/>
          <w:szCs w:val="20"/>
        </w:rPr>
        <w:t>став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2. </w:t>
      </w:r>
      <w:r>
        <w:rPr>
          <w:rFonts w:ascii="Times New Roman" w:hAnsi="Times New Roman" w:cs="Times New Roman"/>
          <w:sz w:val="20"/>
          <w:szCs w:val="20"/>
        </w:rPr>
        <w:t>Закона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("</w:t>
      </w:r>
      <w:r>
        <w:rPr>
          <w:rFonts w:ascii="Times New Roman" w:hAnsi="Times New Roman" w:cs="Times New Roman"/>
          <w:sz w:val="20"/>
          <w:szCs w:val="20"/>
        </w:rPr>
        <w:t>Сл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гласник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", </w:t>
      </w:r>
      <w:r>
        <w:rPr>
          <w:rFonts w:ascii="Times New Roman" w:hAnsi="Times New Roman" w:cs="Times New Roman"/>
          <w:sz w:val="20"/>
          <w:szCs w:val="20"/>
        </w:rPr>
        <w:t>бр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  <w:r w:rsidR="00F67AB4">
        <w:rPr>
          <w:rFonts w:ascii="Times New Roman" w:hAnsi="Times New Roman" w:cs="Times New Roman"/>
          <w:sz w:val="20"/>
          <w:szCs w:val="20"/>
        </w:rPr>
        <w:t>24/2005, 61/2005, 54/2009, 32/2013, 75/2014, 13/2017, 113/2017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чл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30, 31.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32. </w:t>
      </w:r>
      <w:r>
        <w:rPr>
          <w:rFonts w:ascii="Times New Roman" w:hAnsi="Times New Roman" w:cs="Times New Roman"/>
          <w:sz w:val="20"/>
          <w:szCs w:val="20"/>
        </w:rPr>
        <w:t>Закона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запосленима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службама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("</w:t>
      </w:r>
      <w:r>
        <w:rPr>
          <w:rFonts w:ascii="Times New Roman" w:hAnsi="Times New Roman" w:cs="Times New Roman"/>
          <w:sz w:val="20"/>
          <w:szCs w:val="20"/>
        </w:rPr>
        <w:t>Сл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гласник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", </w:t>
      </w:r>
      <w:r>
        <w:rPr>
          <w:rFonts w:ascii="Times New Roman" w:hAnsi="Times New Roman" w:cs="Times New Roman"/>
          <w:sz w:val="20"/>
          <w:szCs w:val="20"/>
        </w:rPr>
        <w:t>бр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  <w:r w:rsidR="00F67AB4">
        <w:rPr>
          <w:rFonts w:ascii="Times New Roman" w:hAnsi="Times New Roman" w:cs="Times New Roman"/>
          <w:sz w:val="20"/>
          <w:szCs w:val="20"/>
        </w:rPr>
        <w:t>113/2017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1. </w:t>
      </w:r>
      <w:r>
        <w:rPr>
          <w:rFonts w:ascii="Times New Roman" w:hAnsi="Times New Roman" w:cs="Times New Roman"/>
          <w:sz w:val="20"/>
          <w:szCs w:val="20"/>
        </w:rPr>
        <w:t>Уредбе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каталогу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радних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службама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организацијама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сектору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("</w:t>
      </w:r>
      <w:r>
        <w:rPr>
          <w:rFonts w:ascii="Times New Roman" w:hAnsi="Times New Roman" w:cs="Times New Roman"/>
          <w:sz w:val="20"/>
          <w:szCs w:val="20"/>
        </w:rPr>
        <w:t>Сл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гласник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", </w:t>
      </w:r>
      <w:r>
        <w:rPr>
          <w:rFonts w:ascii="Times New Roman" w:hAnsi="Times New Roman" w:cs="Times New Roman"/>
          <w:sz w:val="20"/>
          <w:szCs w:val="20"/>
        </w:rPr>
        <w:t>бр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  <w:r w:rsidR="00F67AB4">
        <w:rPr>
          <w:rFonts w:ascii="Times New Roman" w:hAnsi="Times New Roman" w:cs="Times New Roman"/>
          <w:sz w:val="20"/>
          <w:szCs w:val="20"/>
        </w:rPr>
        <w:t>81/2017, 6/2018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даље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Уредба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након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добијене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сагласности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Школског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одбора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E70B86">
        <w:rPr>
          <w:rFonts w:ascii="Times New Roman" w:hAnsi="Times New Roman" w:cs="Times New Roman"/>
          <w:sz w:val="20"/>
          <w:szCs w:val="20"/>
        </w:rPr>
        <w:t xml:space="preserve">01-126/1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E70B86">
        <w:rPr>
          <w:rFonts w:ascii="Times New Roman" w:hAnsi="Times New Roman" w:cs="Times New Roman"/>
          <w:sz w:val="20"/>
          <w:szCs w:val="20"/>
        </w:rPr>
        <w:t>19.03.2018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директор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F67AB4">
        <w:rPr>
          <w:rFonts w:ascii="Times New Roman" w:hAnsi="Times New Roman" w:cs="Times New Roman"/>
          <w:sz w:val="20"/>
          <w:szCs w:val="20"/>
        </w:rPr>
        <w:t>Школе за дизајн ''Богдан Шупут'', Нови Сад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даље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Школа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доноси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AB4" w:rsidRDefault="00925120" w:rsidP="008757E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ПРАВИЛНИК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ОРГАНИЗАЦИЈИ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СИСТЕМАТИЗАЦИЈИ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ПОСЛОВА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67AB4" w:rsidRDefault="00925120" w:rsidP="008757E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757EC" w:rsidRPr="00F67AB4" w:rsidRDefault="00925120" w:rsidP="008757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ШКОЛИ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F67AB4">
        <w:rPr>
          <w:rFonts w:ascii="Times New Roman" w:hAnsi="Times New Roman" w:cs="Times New Roman"/>
          <w:sz w:val="20"/>
          <w:szCs w:val="20"/>
        </w:rPr>
        <w:t xml:space="preserve"> </w:t>
      </w:r>
      <w:r w:rsidR="00F67AB4" w:rsidRPr="00F67AB4">
        <w:rPr>
          <w:rFonts w:ascii="Times New Roman" w:hAnsi="Times New Roman" w:cs="Times New Roman"/>
          <w:b/>
          <w:sz w:val="20"/>
          <w:szCs w:val="20"/>
        </w:rPr>
        <w:t xml:space="preserve">ЗА ДИЗАЈН </w:t>
      </w:r>
      <w:r w:rsidR="008757EC" w:rsidRPr="00F67AB4">
        <w:rPr>
          <w:rFonts w:ascii="Times New Roman" w:hAnsi="Times New Roman" w:cs="Times New Roman"/>
          <w:b/>
          <w:sz w:val="20"/>
          <w:szCs w:val="20"/>
        </w:rPr>
        <w:t>"</w:t>
      </w:r>
      <w:r w:rsidR="00F67AB4" w:rsidRPr="00F67AB4">
        <w:rPr>
          <w:rFonts w:ascii="Times New Roman" w:hAnsi="Times New Roman" w:cs="Times New Roman"/>
          <w:b/>
          <w:sz w:val="20"/>
          <w:szCs w:val="20"/>
        </w:rPr>
        <w:t>БОГДАН ШУПУТ</w:t>
      </w:r>
      <w:r w:rsidR="008757EC" w:rsidRPr="00F67AB4">
        <w:rPr>
          <w:rFonts w:ascii="Times New Roman" w:hAnsi="Times New Roman" w:cs="Times New Roman"/>
          <w:b/>
          <w:sz w:val="20"/>
          <w:szCs w:val="20"/>
        </w:rPr>
        <w:t xml:space="preserve">" </w:t>
      </w:r>
      <w:r w:rsidR="00F67AB4" w:rsidRPr="00F67AB4">
        <w:rPr>
          <w:rFonts w:ascii="Times New Roman" w:hAnsi="Times New Roman" w:cs="Times New Roman"/>
          <w:b/>
          <w:sz w:val="20"/>
          <w:szCs w:val="20"/>
        </w:rPr>
        <w:t>, НОВИ САД</w:t>
      </w:r>
    </w:p>
    <w:p w:rsidR="008757EC" w:rsidRPr="008757EC" w:rsidRDefault="008757EC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  </w:t>
      </w:r>
    </w:p>
    <w:p w:rsidR="008757EC" w:rsidRPr="008757EC" w:rsidRDefault="00925120" w:rsidP="008757EC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УВОДНЕ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ОДРЕДБЕ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1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Правилником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организацији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систематизацији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"</w:t>
      </w:r>
      <w:r w:rsidR="00F67AB4" w:rsidRPr="00F67AB4">
        <w:rPr>
          <w:rFonts w:ascii="Times New Roman" w:hAnsi="Times New Roman" w:cs="Times New Roman"/>
          <w:b/>
          <w:sz w:val="20"/>
          <w:szCs w:val="20"/>
        </w:rPr>
        <w:t xml:space="preserve"> БОГДАН ШУПУТ</w:t>
      </w:r>
      <w:r w:rsidR="00F67AB4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"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F67AB4">
        <w:rPr>
          <w:rFonts w:ascii="Times New Roman" w:hAnsi="Times New Roman" w:cs="Times New Roman"/>
          <w:sz w:val="20"/>
          <w:szCs w:val="20"/>
        </w:rPr>
        <w:t>Новом Саду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даље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Правилник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утврђују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организациони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групе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опис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извршилаца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њихово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радна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посебан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предвиђа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познавање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језика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националне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мањине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службеној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употреби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територији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локалне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самоуправе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којој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налази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седиште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остварује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образовно</w:t>
      </w:r>
      <w:r w:rsidR="008757EC" w:rsidRPr="008757E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васпитни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услови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заснивање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питања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уређује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несметано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свих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оквиру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делатности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2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утврђују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природом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организацијом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образовно</w:t>
      </w:r>
      <w:r w:rsidR="008757EC" w:rsidRPr="008757E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васпитне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делатности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одређује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извршилаца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треба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обезбеди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ефикасно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извршавање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школског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програма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годишњег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делатности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целини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3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посао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групу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даје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опис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извршилаца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изражава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нормом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непосредног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прописани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подзаконским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њихово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треба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испуњавају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њихови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извршиоци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4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јединствено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запослене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погледу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врсте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спреме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стручних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сарадника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подзаконским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којима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утврђује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каталог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радних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службама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организацијама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сектору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уређује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спреме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образовно</w:t>
      </w:r>
      <w:r w:rsidR="008757EC" w:rsidRPr="008757E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васпитни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F67AB4">
        <w:rPr>
          <w:rFonts w:ascii="Times New Roman" w:hAnsi="Times New Roman" w:cs="Times New Roman"/>
          <w:sz w:val="20"/>
          <w:szCs w:val="20"/>
        </w:rPr>
        <w:t>средњој стручној и уметничкој Школи</w:t>
      </w:r>
      <w:r w:rsidR="008757EC" w:rsidRPr="008757EC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секретара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подзаконским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Зависно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сложености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обављају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остале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запослене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посебни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утврђују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5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утврђена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заснива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временом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Радна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непуним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временом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утврђују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Годишњим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II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ОРГАНИЗАЦИОНИ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6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организована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јединствена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целина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седиштем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F67AB4">
        <w:rPr>
          <w:rFonts w:ascii="Times New Roman" w:hAnsi="Times New Roman" w:cs="Times New Roman"/>
          <w:sz w:val="20"/>
          <w:szCs w:val="20"/>
        </w:rPr>
        <w:t xml:space="preserve"> у Новом Саду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  <w:r w:rsidR="00F67AB4">
        <w:rPr>
          <w:rFonts w:ascii="Times New Roman" w:hAnsi="Times New Roman" w:cs="Times New Roman"/>
          <w:sz w:val="20"/>
          <w:szCs w:val="20"/>
        </w:rPr>
        <w:t>Јанка Веселиновића 22.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7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</w:t>
      </w:r>
      <w:r w:rsidR="00F67AB4">
        <w:rPr>
          <w:rFonts w:ascii="Times New Roman" w:hAnsi="Times New Roman" w:cs="Times New Roman"/>
          <w:sz w:val="20"/>
          <w:szCs w:val="20"/>
        </w:rPr>
        <w:t xml:space="preserve"> вежбе из текстилне групе предмета 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ван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седишта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</w:t>
      </w:r>
      <w:r w:rsidR="00F67AB4">
        <w:rPr>
          <w:rFonts w:ascii="Times New Roman" w:hAnsi="Times New Roman" w:cs="Times New Roman"/>
          <w:sz w:val="20"/>
          <w:szCs w:val="20"/>
        </w:rPr>
        <w:t xml:space="preserve"> у објекту у улици Петра Драпшина </w:t>
      </w:r>
      <w:r w:rsidR="003A51F1" w:rsidRPr="003A51F1">
        <w:rPr>
          <w:rFonts w:ascii="Times New Roman" w:hAnsi="Times New Roman" w:cs="Times New Roman"/>
          <w:sz w:val="20"/>
          <w:szCs w:val="20"/>
        </w:rPr>
        <w:t>број 26</w:t>
      </w:r>
      <w:r w:rsidR="003A51F1">
        <w:rPr>
          <w:rFonts w:ascii="Times New Roman" w:hAnsi="Times New Roman" w:cs="Times New Roman"/>
          <w:sz w:val="20"/>
          <w:szCs w:val="20"/>
        </w:rPr>
        <w:t>.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8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Организација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F67AB4">
        <w:rPr>
          <w:rFonts w:ascii="Times New Roman" w:hAnsi="Times New Roman" w:cs="Times New Roman"/>
          <w:sz w:val="20"/>
          <w:szCs w:val="20"/>
        </w:rPr>
        <w:t>Ш</w:t>
      </w:r>
      <w:r>
        <w:rPr>
          <w:rFonts w:ascii="Times New Roman" w:hAnsi="Times New Roman" w:cs="Times New Roman"/>
          <w:sz w:val="20"/>
          <w:szCs w:val="20"/>
        </w:rPr>
        <w:t>коли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уређена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Статутом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Годишњим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9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Настава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изводи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одељењу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појединих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групама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важећим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програмом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утврђеном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распореду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часова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10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Број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извршилаца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ваннаставног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особља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утврђује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почетку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школске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зависности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броја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одељења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величине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обавезом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остваривања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програма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ГРУПЕ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РАДНИХ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11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Послови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систематизовани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следећим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групама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1. </w:t>
      </w:r>
      <w:r w:rsidR="00925120">
        <w:rPr>
          <w:rFonts w:ascii="Times New Roman" w:hAnsi="Times New Roman" w:cs="Times New Roman"/>
          <w:sz w:val="20"/>
          <w:szCs w:val="20"/>
        </w:rPr>
        <w:t>послови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руковођења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- </w:t>
      </w:r>
      <w:r w:rsidR="00925120">
        <w:rPr>
          <w:rFonts w:ascii="Times New Roman" w:hAnsi="Times New Roman" w:cs="Times New Roman"/>
          <w:sz w:val="20"/>
          <w:szCs w:val="20"/>
        </w:rPr>
        <w:t>директор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Школе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помоћник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директора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(</w:t>
      </w:r>
      <w:r w:rsidR="00925120">
        <w:rPr>
          <w:rFonts w:ascii="Times New Roman" w:hAnsi="Times New Roman" w:cs="Times New Roman"/>
          <w:sz w:val="20"/>
          <w:szCs w:val="20"/>
        </w:rPr>
        <w:t>уколико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школа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има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право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помоћника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директора</w:t>
      </w:r>
      <w:r w:rsidRPr="008757EC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2. </w:t>
      </w:r>
      <w:r w:rsidR="00925120">
        <w:rPr>
          <w:rFonts w:ascii="Times New Roman" w:hAnsi="Times New Roman" w:cs="Times New Roman"/>
          <w:sz w:val="20"/>
          <w:szCs w:val="20"/>
        </w:rPr>
        <w:t>послови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образовно</w:t>
      </w:r>
      <w:r w:rsidRPr="008757EC">
        <w:rPr>
          <w:rFonts w:ascii="Times New Roman" w:hAnsi="Times New Roman" w:cs="Times New Roman"/>
          <w:sz w:val="20"/>
          <w:szCs w:val="20"/>
        </w:rPr>
        <w:t>-</w:t>
      </w:r>
      <w:r w:rsidR="00925120">
        <w:rPr>
          <w:rFonts w:ascii="Times New Roman" w:hAnsi="Times New Roman" w:cs="Times New Roman"/>
          <w:sz w:val="20"/>
          <w:szCs w:val="20"/>
        </w:rPr>
        <w:t>васпитног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рада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- </w:t>
      </w:r>
      <w:r w:rsidR="00925120">
        <w:rPr>
          <w:rFonts w:ascii="Times New Roman" w:hAnsi="Times New Roman" w:cs="Times New Roman"/>
          <w:sz w:val="20"/>
          <w:szCs w:val="20"/>
        </w:rPr>
        <w:t>наставно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особље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(</w:t>
      </w:r>
      <w:r w:rsidR="00925120">
        <w:rPr>
          <w:rFonts w:ascii="Times New Roman" w:hAnsi="Times New Roman" w:cs="Times New Roman"/>
          <w:sz w:val="20"/>
          <w:szCs w:val="20"/>
        </w:rPr>
        <w:t>наставници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стручни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сарадници</w:t>
      </w:r>
      <w:r w:rsidRPr="008757EC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4. </w:t>
      </w:r>
      <w:r w:rsidR="00925120">
        <w:rPr>
          <w:rFonts w:ascii="Times New Roman" w:hAnsi="Times New Roman" w:cs="Times New Roman"/>
          <w:sz w:val="20"/>
          <w:szCs w:val="20"/>
        </w:rPr>
        <w:t>нормативно</w:t>
      </w:r>
      <w:r w:rsidRPr="008757EC">
        <w:rPr>
          <w:rFonts w:ascii="Times New Roman" w:hAnsi="Times New Roman" w:cs="Times New Roman"/>
          <w:sz w:val="20"/>
          <w:szCs w:val="20"/>
        </w:rPr>
        <w:t>-</w:t>
      </w:r>
      <w:r w:rsidR="00925120">
        <w:rPr>
          <w:rFonts w:ascii="Times New Roman" w:hAnsi="Times New Roman" w:cs="Times New Roman"/>
          <w:sz w:val="20"/>
          <w:szCs w:val="20"/>
        </w:rPr>
        <w:t>правни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послови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- </w:t>
      </w:r>
      <w:r w:rsidR="00925120">
        <w:rPr>
          <w:rFonts w:ascii="Times New Roman" w:hAnsi="Times New Roman" w:cs="Times New Roman"/>
          <w:sz w:val="20"/>
          <w:szCs w:val="20"/>
        </w:rPr>
        <w:t>секретар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Школе</w:t>
      </w:r>
      <w:r w:rsidRPr="008757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5. </w:t>
      </w:r>
      <w:r w:rsidR="00925120">
        <w:rPr>
          <w:rFonts w:ascii="Times New Roman" w:hAnsi="Times New Roman" w:cs="Times New Roman"/>
          <w:sz w:val="20"/>
          <w:szCs w:val="20"/>
        </w:rPr>
        <w:t>административно</w:t>
      </w:r>
      <w:r w:rsidRPr="008757EC">
        <w:rPr>
          <w:rFonts w:ascii="Times New Roman" w:hAnsi="Times New Roman" w:cs="Times New Roman"/>
          <w:sz w:val="20"/>
          <w:szCs w:val="20"/>
        </w:rPr>
        <w:t>-</w:t>
      </w:r>
      <w:r w:rsidR="00925120">
        <w:rPr>
          <w:rFonts w:ascii="Times New Roman" w:hAnsi="Times New Roman" w:cs="Times New Roman"/>
          <w:sz w:val="20"/>
          <w:szCs w:val="20"/>
        </w:rPr>
        <w:t>финансијски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послови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6. </w:t>
      </w:r>
      <w:r w:rsidR="00925120">
        <w:rPr>
          <w:rFonts w:ascii="Times New Roman" w:hAnsi="Times New Roman" w:cs="Times New Roman"/>
          <w:sz w:val="20"/>
          <w:szCs w:val="20"/>
        </w:rPr>
        <w:t>помоћно</w:t>
      </w:r>
      <w:r w:rsidRPr="008757EC">
        <w:rPr>
          <w:rFonts w:ascii="Times New Roman" w:hAnsi="Times New Roman" w:cs="Times New Roman"/>
          <w:sz w:val="20"/>
          <w:szCs w:val="20"/>
        </w:rPr>
        <w:t>-</w:t>
      </w:r>
      <w:r w:rsidR="00925120">
        <w:rPr>
          <w:rFonts w:ascii="Times New Roman" w:hAnsi="Times New Roman" w:cs="Times New Roman"/>
          <w:sz w:val="20"/>
          <w:szCs w:val="20"/>
        </w:rPr>
        <w:t>технички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послови</w:t>
      </w:r>
      <w:r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8757EC" w:rsidP="008757EC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1.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Директор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12 </w:t>
      </w:r>
    </w:p>
    <w:p w:rsid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подзаконским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Статутом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3A51F1">
        <w:rPr>
          <w:rFonts w:ascii="Times New Roman" w:hAnsi="Times New Roman" w:cs="Times New Roman"/>
          <w:sz w:val="20"/>
          <w:szCs w:val="20"/>
        </w:rPr>
        <w:t>: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51F1" w:rsidRDefault="003A51F1" w:rsidP="003A51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A51F1">
        <w:rPr>
          <w:rFonts w:ascii="Times New Roman" w:hAnsi="Times New Roman" w:cs="Times New Roman"/>
          <w:sz w:val="20"/>
          <w:szCs w:val="20"/>
        </w:rPr>
        <w:t>руководи радом, заступа и представља установу;</w:t>
      </w:r>
    </w:p>
    <w:p w:rsidR="003A51F1" w:rsidRPr="003A51F1" w:rsidRDefault="003A51F1" w:rsidP="003A51F1">
      <w:pPr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t xml:space="preserve">- планира и распоређује послове </w:t>
      </w:r>
      <w:r>
        <w:rPr>
          <w:rFonts w:ascii="Times New Roman" w:hAnsi="Times New Roman" w:cs="Times New Roman"/>
          <w:sz w:val="20"/>
          <w:szCs w:val="20"/>
        </w:rPr>
        <w:t>у Школи</w:t>
      </w:r>
      <w:r w:rsidRPr="003A51F1">
        <w:rPr>
          <w:rFonts w:ascii="Times New Roman" w:hAnsi="Times New Roman" w:cs="Times New Roman"/>
          <w:sz w:val="20"/>
          <w:szCs w:val="20"/>
        </w:rPr>
        <w:t>;</w:t>
      </w:r>
    </w:p>
    <w:p w:rsidR="003A51F1" w:rsidRDefault="003A51F1" w:rsidP="003A51F1">
      <w:pPr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t>- даје смернице и прати реализацију вршења послова из надлежности установе;</w:t>
      </w:r>
    </w:p>
    <w:p w:rsidR="003A51F1" w:rsidRDefault="003A51F1" w:rsidP="003A51F1">
      <w:pPr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t>- доноси опште и појединачне акте за које је законом и другим прописима овлашћен;</w:t>
      </w:r>
    </w:p>
    <w:p w:rsidR="003A51F1" w:rsidRDefault="003A51F1" w:rsidP="003A51F1">
      <w:pPr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t>- одлучује о правима, обавезама и одговорностима ученика и запослених;</w:t>
      </w:r>
    </w:p>
    <w:p w:rsidR="003A51F1" w:rsidRPr="003A51F1" w:rsidRDefault="003A51F1" w:rsidP="003A51F1">
      <w:pPr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t>- врши наредбодавне функције, прати извршење финансијског плана и плана јавних набавки установе и израђује предлог буџетских средстава за рад;</w:t>
      </w:r>
    </w:p>
    <w:p w:rsidR="003A51F1" w:rsidRDefault="003A51F1" w:rsidP="003A51F1">
      <w:pPr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t>- располаже средствима установе у складу са законом;</w:t>
      </w:r>
    </w:p>
    <w:p w:rsidR="003A51F1" w:rsidRPr="003A51F1" w:rsidRDefault="003A51F1" w:rsidP="003A51F1">
      <w:pPr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lastRenderedPageBreak/>
        <w:t>- спроводи донете одлуке и друга општа акта;</w:t>
      </w:r>
    </w:p>
    <w:p w:rsidR="003A51F1" w:rsidRPr="003A51F1" w:rsidRDefault="003A51F1" w:rsidP="003A51F1">
      <w:pPr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t>- координира радом установе;</w:t>
      </w:r>
    </w:p>
    <w:p w:rsidR="003A51F1" w:rsidRPr="003A51F1" w:rsidRDefault="003A51F1" w:rsidP="003A51F1">
      <w:pPr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t>- израђује акциони план и спроводи мере и активности на осигурању квалитета и унапређењарада из своје области;</w:t>
      </w:r>
    </w:p>
    <w:p w:rsidR="003A51F1" w:rsidRPr="003A51F1" w:rsidRDefault="003A51F1" w:rsidP="003A51F1">
      <w:pPr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t>- планира, организује и контролише рад запослених у установи;</w:t>
      </w:r>
    </w:p>
    <w:p w:rsidR="003A51F1" w:rsidRDefault="003A51F1" w:rsidP="003A51F1">
      <w:pPr>
        <w:spacing w:before="120" w:beforeAutospacing="0"/>
        <w:ind w:left="144"/>
        <w:outlineLvl w:val="0"/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t>- планира и прати стручно усавршавање запослених из своје установе и спроводи поступак за стицање њиховив звања у складу са законом;</w:t>
      </w:r>
    </w:p>
    <w:p w:rsidR="003A51F1" w:rsidRPr="003A51F1" w:rsidRDefault="003A51F1" w:rsidP="003A51F1">
      <w:pPr>
        <w:spacing w:before="120" w:beforeAutospacing="0"/>
        <w:ind w:left="144"/>
        <w:outlineLvl w:val="0"/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t>- сарађује са родитељима, односно другим законским заступницима деце / ученика, запосленима, органима јединице локалне самоуправе, другим установама и удружењима и другим заинтересованим лицима и институцијама;</w:t>
      </w:r>
    </w:p>
    <w:p w:rsidR="003A51F1" w:rsidRPr="003A51F1" w:rsidRDefault="003A51F1" w:rsidP="003A51F1">
      <w:pPr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t>- образује стручна тела и тимове, усмерава и усклађује рад стручних органа у установи.</w:t>
      </w:r>
    </w:p>
    <w:p w:rsidR="008757EC" w:rsidRPr="00F67AB4" w:rsidRDefault="00F67AB4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број извршилаца: 1</w:t>
      </w:r>
    </w:p>
    <w:p w:rsidR="008757EC" w:rsidRPr="008757EC" w:rsidRDefault="008757EC" w:rsidP="008757EC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2.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Помоћник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директора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13 </w:t>
      </w:r>
    </w:p>
    <w:p w:rsidR="003A51F1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Помоћник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директора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3A51F1">
        <w:rPr>
          <w:rFonts w:ascii="Times New Roman" w:hAnsi="Times New Roman" w:cs="Times New Roman"/>
          <w:sz w:val="20"/>
          <w:szCs w:val="20"/>
        </w:rPr>
        <w:t>:</w:t>
      </w:r>
    </w:p>
    <w:p w:rsidR="003A51F1" w:rsidRPr="003A51F1" w:rsidRDefault="003A51F1" w:rsidP="003A51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A51F1">
        <w:rPr>
          <w:rFonts w:ascii="Times New Roman" w:hAnsi="Times New Roman" w:cs="Times New Roman"/>
          <w:sz w:val="20"/>
          <w:szCs w:val="20"/>
        </w:rPr>
        <w:t>пружа стручну помоћ директору;</w:t>
      </w:r>
    </w:p>
    <w:p w:rsidR="003A51F1" w:rsidRPr="003A51F1" w:rsidRDefault="003A51F1" w:rsidP="003A51F1">
      <w:pPr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t xml:space="preserve">- помаже директору у планирању, утврђивању и спровођењу </w:t>
      </w:r>
      <w:r>
        <w:rPr>
          <w:rFonts w:ascii="Times New Roman" w:hAnsi="Times New Roman" w:cs="Times New Roman"/>
          <w:sz w:val="20"/>
          <w:szCs w:val="20"/>
        </w:rPr>
        <w:t>Школског програма, Годишњег плана рада Школе као и других аката</w:t>
      </w:r>
      <w:r w:rsidRPr="003A51F1">
        <w:rPr>
          <w:rFonts w:ascii="Times New Roman" w:hAnsi="Times New Roman" w:cs="Times New Roman"/>
          <w:sz w:val="20"/>
          <w:szCs w:val="20"/>
        </w:rPr>
        <w:t>;</w:t>
      </w:r>
    </w:p>
    <w:p w:rsidR="003A51F1" w:rsidRPr="003A51F1" w:rsidRDefault="003A51F1" w:rsidP="003A51F1">
      <w:pPr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t xml:space="preserve">- помаже директору у припремању и доношењу програма и планова </w:t>
      </w:r>
      <w:r w:rsidR="00B01A34">
        <w:rPr>
          <w:rFonts w:ascii="Times New Roman" w:hAnsi="Times New Roman" w:cs="Times New Roman"/>
          <w:sz w:val="20"/>
          <w:szCs w:val="20"/>
        </w:rPr>
        <w:t>Школе</w:t>
      </w:r>
      <w:r w:rsidRPr="003A51F1">
        <w:rPr>
          <w:rFonts w:ascii="Times New Roman" w:hAnsi="Times New Roman" w:cs="Times New Roman"/>
          <w:sz w:val="20"/>
          <w:szCs w:val="20"/>
        </w:rPr>
        <w:t>, предузима мере, организује, координира и одговоран је за извршавање програма и планова;</w:t>
      </w:r>
    </w:p>
    <w:p w:rsidR="003A51F1" w:rsidRPr="003A51F1" w:rsidRDefault="003A51F1" w:rsidP="003A51F1">
      <w:pPr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t xml:space="preserve">- </w:t>
      </w:r>
      <w:r w:rsidR="00B01A34" w:rsidRPr="00B01A34">
        <w:rPr>
          <w:rFonts w:ascii="Times New Roman" w:hAnsi="Times New Roman" w:cs="Times New Roman"/>
          <w:noProof/>
          <w:sz w:val="20"/>
          <w:szCs w:val="20"/>
          <w:lang w:val="sr-Cyrl-CS"/>
        </w:rPr>
        <w:t>организује, руководи и одговоран је за педагошки рад Школе</w:t>
      </w:r>
      <w:r w:rsidR="00B01A34" w:rsidRPr="003A51F1">
        <w:rPr>
          <w:rFonts w:ascii="Times New Roman" w:hAnsi="Times New Roman" w:cs="Times New Roman"/>
          <w:sz w:val="20"/>
          <w:szCs w:val="20"/>
        </w:rPr>
        <w:t xml:space="preserve"> </w:t>
      </w:r>
      <w:r w:rsidRPr="003A51F1">
        <w:rPr>
          <w:rFonts w:ascii="Times New Roman" w:hAnsi="Times New Roman" w:cs="Times New Roman"/>
          <w:sz w:val="20"/>
          <w:szCs w:val="20"/>
        </w:rPr>
        <w:t>- асистира директору у унапређењу организације рада, даје упутства и налоге за квалитетно и рационално обављање послова и задатака;</w:t>
      </w:r>
    </w:p>
    <w:p w:rsidR="003A51F1" w:rsidRPr="003A51F1" w:rsidRDefault="003A51F1" w:rsidP="003A51F1">
      <w:pPr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t xml:space="preserve">- координира рад </w:t>
      </w:r>
      <w:r w:rsidR="00B01A34">
        <w:rPr>
          <w:rFonts w:ascii="Times New Roman" w:hAnsi="Times New Roman" w:cs="Times New Roman"/>
          <w:sz w:val="20"/>
          <w:szCs w:val="20"/>
        </w:rPr>
        <w:t>стручних органа и педагошког већа</w:t>
      </w:r>
      <w:r w:rsidRPr="003A51F1">
        <w:rPr>
          <w:rFonts w:ascii="Times New Roman" w:hAnsi="Times New Roman" w:cs="Times New Roman"/>
          <w:sz w:val="20"/>
          <w:szCs w:val="20"/>
        </w:rPr>
        <w:t xml:space="preserve"> - разматра и решава организациона питања на основу делегираних овлашћења директора;</w:t>
      </w:r>
    </w:p>
    <w:p w:rsidR="003A51F1" w:rsidRPr="003A51F1" w:rsidRDefault="003A51F1" w:rsidP="003A51F1">
      <w:pPr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t>- координира и учествује у раду тимова и органа;</w:t>
      </w:r>
    </w:p>
    <w:p w:rsidR="003A51F1" w:rsidRPr="003A51F1" w:rsidRDefault="003A51F1" w:rsidP="003A51F1">
      <w:pPr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t xml:space="preserve">- планира, организује, руководи и контролише извршење свих послова и задатака у оквиру </w:t>
      </w:r>
      <w:r w:rsidR="00B01A34">
        <w:rPr>
          <w:rFonts w:ascii="Times New Roman" w:hAnsi="Times New Roman" w:cs="Times New Roman"/>
          <w:sz w:val="20"/>
          <w:szCs w:val="20"/>
        </w:rPr>
        <w:t>Школе</w:t>
      </w:r>
      <w:r w:rsidRPr="003A51F1">
        <w:rPr>
          <w:rFonts w:ascii="Times New Roman" w:hAnsi="Times New Roman" w:cs="Times New Roman"/>
          <w:sz w:val="20"/>
          <w:szCs w:val="20"/>
        </w:rPr>
        <w:t>;</w:t>
      </w:r>
    </w:p>
    <w:p w:rsidR="00B01A34" w:rsidRDefault="003A51F1" w:rsidP="003A51F1">
      <w:pPr>
        <w:rPr>
          <w:rFonts w:ascii="Times New Roman" w:hAnsi="Times New Roman" w:cs="Times New Roman"/>
          <w:sz w:val="20"/>
          <w:szCs w:val="20"/>
        </w:rPr>
      </w:pPr>
      <w:r w:rsidRPr="003A51F1">
        <w:rPr>
          <w:rFonts w:ascii="Times New Roman" w:hAnsi="Times New Roman" w:cs="Times New Roman"/>
          <w:sz w:val="20"/>
          <w:szCs w:val="20"/>
        </w:rPr>
        <w:t>- учествује у изради Годишњег програма рада и Извештаја о раду</w:t>
      </w:r>
    </w:p>
    <w:p w:rsidR="00B01A34" w:rsidRDefault="00B01A34" w:rsidP="003A51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A51F1" w:rsidRPr="003A51F1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организује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руководи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одговоран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педагошки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рад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757EC" w:rsidRDefault="00B01A34" w:rsidP="003A51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25120">
        <w:rPr>
          <w:rFonts w:ascii="Times New Roman" w:hAnsi="Times New Roman" w:cs="Times New Roman"/>
          <w:sz w:val="20"/>
          <w:szCs w:val="20"/>
        </w:rPr>
        <w:t>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обавља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послове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наставника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васпитача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стручног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сарадника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друге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послове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складу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Статутом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решењем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директора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8322D" w:rsidRPr="0058322D" w:rsidRDefault="0058322D" w:rsidP="003A51F1">
      <w:pPr>
        <w:rPr>
          <w:rFonts w:ascii="Times New Roman" w:hAnsi="Times New Roman" w:cs="Times New Roman"/>
          <w:i/>
          <w:sz w:val="20"/>
          <w:szCs w:val="20"/>
        </w:rPr>
      </w:pPr>
      <w:r w:rsidRPr="0058322D">
        <w:rPr>
          <w:rFonts w:ascii="Times New Roman" w:hAnsi="Times New Roman" w:cs="Times New Roman"/>
          <w:i/>
          <w:sz w:val="20"/>
          <w:szCs w:val="20"/>
        </w:rPr>
        <w:t>Број извршилаца: 0.10</w:t>
      </w:r>
    </w:p>
    <w:p w:rsidR="008757EC" w:rsidRPr="008757EC" w:rsidRDefault="008757EC" w:rsidP="008757EC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3.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Наставно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особље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14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Наставно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особље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образовно</w:t>
      </w:r>
      <w:r w:rsidR="008757EC" w:rsidRPr="008757E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васпитни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Наставно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особље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наставници</w:t>
      </w:r>
      <w:r w:rsidR="00B01A34">
        <w:rPr>
          <w:rFonts w:ascii="Times New Roman" w:hAnsi="Times New Roman" w:cs="Times New Roman"/>
          <w:sz w:val="20"/>
          <w:szCs w:val="20"/>
        </w:rPr>
        <w:t xml:space="preserve"> предметне наставе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помоћни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наставници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наставници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практичне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сарадници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15 </w:t>
      </w:r>
    </w:p>
    <w:p w:rsidR="00B01A34" w:rsidRPr="00113AEC" w:rsidRDefault="00925120" w:rsidP="00B01A34">
      <w:pPr>
        <w:rPr>
          <w:rFonts w:ascii="Times New Roman" w:hAnsi="Times New Roman" w:cs="Times New Roman"/>
          <w:b/>
          <w:sz w:val="20"/>
          <w:szCs w:val="20"/>
        </w:rPr>
      </w:pPr>
      <w:r w:rsidRPr="00113AEC">
        <w:rPr>
          <w:rFonts w:ascii="Times New Roman" w:hAnsi="Times New Roman" w:cs="Times New Roman"/>
          <w:b/>
          <w:sz w:val="20"/>
          <w:szCs w:val="20"/>
        </w:rPr>
        <w:lastRenderedPageBreak/>
        <w:t>Наставни</w:t>
      </w:r>
      <w:r w:rsidR="00B01A34" w:rsidRPr="00113AEC">
        <w:rPr>
          <w:rFonts w:ascii="Times New Roman" w:hAnsi="Times New Roman" w:cs="Times New Roman"/>
          <w:b/>
          <w:sz w:val="20"/>
          <w:szCs w:val="20"/>
        </w:rPr>
        <w:t>к предметне наставе :</w:t>
      </w:r>
    </w:p>
    <w:p w:rsidR="00B01A34" w:rsidRPr="00B01A34" w:rsidRDefault="00B01A34" w:rsidP="00B01A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B01A34">
        <w:rPr>
          <w:rFonts w:ascii="Times New Roman" w:hAnsi="Times New Roman" w:cs="Times New Roman"/>
          <w:sz w:val="20"/>
          <w:szCs w:val="20"/>
        </w:rPr>
        <w:t>планира, припрема и остварује све облике наставе и друге облике образовноваспитног рада у складу са планом и програмом установе;</w:t>
      </w:r>
    </w:p>
    <w:p w:rsidR="00B01A34" w:rsidRPr="00B01A34" w:rsidRDefault="00B01A34" w:rsidP="00B01A34">
      <w:pPr>
        <w:rPr>
          <w:rFonts w:ascii="Times New Roman" w:hAnsi="Times New Roman" w:cs="Times New Roman"/>
          <w:sz w:val="20"/>
          <w:szCs w:val="20"/>
        </w:rPr>
      </w:pPr>
      <w:r w:rsidRPr="00B01A34">
        <w:rPr>
          <w:rFonts w:ascii="Times New Roman" w:hAnsi="Times New Roman" w:cs="Times New Roman"/>
          <w:sz w:val="20"/>
          <w:szCs w:val="20"/>
        </w:rPr>
        <w:t>- остварује индивидуализацију и прилагођавање у складу са образовноваспитним потребама ученика;</w:t>
      </w:r>
    </w:p>
    <w:p w:rsidR="00B01A34" w:rsidRPr="00B01A34" w:rsidRDefault="00B01A34" w:rsidP="00B01A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B01A34">
        <w:rPr>
          <w:rFonts w:ascii="Times New Roman" w:hAnsi="Times New Roman" w:cs="Times New Roman"/>
          <w:sz w:val="20"/>
          <w:szCs w:val="20"/>
        </w:rPr>
        <w:t>остварује активности у циљу остваривања континуитета додатне подршке при преласку на наредни ниво образовања или у другу установу;</w:t>
      </w:r>
    </w:p>
    <w:p w:rsidR="00B01A34" w:rsidRPr="00B01A34" w:rsidRDefault="00B01A34" w:rsidP="00B01A34">
      <w:pPr>
        <w:rPr>
          <w:rFonts w:ascii="Times New Roman" w:hAnsi="Times New Roman" w:cs="Times New Roman"/>
          <w:sz w:val="20"/>
          <w:szCs w:val="20"/>
        </w:rPr>
      </w:pPr>
      <w:r w:rsidRPr="00B01A34">
        <w:rPr>
          <w:rFonts w:ascii="Times New Roman" w:hAnsi="Times New Roman" w:cs="Times New Roman"/>
          <w:sz w:val="20"/>
          <w:szCs w:val="20"/>
        </w:rPr>
        <w:t>- 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израду иоп-а и учествује у раду тима за додатну подршку ученику;</w:t>
      </w:r>
    </w:p>
    <w:p w:rsidR="00B01A34" w:rsidRPr="00B01A34" w:rsidRDefault="00B01A34" w:rsidP="00B01A34">
      <w:pPr>
        <w:rPr>
          <w:rFonts w:ascii="Times New Roman" w:hAnsi="Times New Roman" w:cs="Times New Roman"/>
          <w:sz w:val="20"/>
          <w:szCs w:val="20"/>
        </w:rPr>
      </w:pPr>
      <w:r w:rsidRPr="00B01A34">
        <w:rPr>
          <w:rFonts w:ascii="Times New Roman" w:hAnsi="Times New Roman" w:cs="Times New Roman"/>
          <w:sz w:val="20"/>
          <w:szCs w:val="20"/>
        </w:rPr>
        <w:t>- ради у испитним комисијама;</w:t>
      </w:r>
    </w:p>
    <w:p w:rsidR="00B01A34" w:rsidRPr="00B01A34" w:rsidRDefault="00B01A34" w:rsidP="00B01A34">
      <w:pPr>
        <w:rPr>
          <w:rFonts w:ascii="Times New Roman" w:hAnsi="Times New Roman" w:cs="Times New Roman"/>
          <w:sz w:val="20"/>
          <w:szCs w:val="20"/>
        </w:rPr>
      </w:pPr>
      <w:r w:rsidRPr="00B01A34">
        <w:rPr>
          <w:rFonts w:ascii="Times New Roman" w:hAnsi="Times New Roman" w:cs="Times New Roman"/>
          <w:sz w:val="20"/>
          <w:szCs w:val="20"/>
        </w:rPr>
        <w:t>- обавља послове ментора приправнику;</w:t>
      </w:r>
    </w:p>
    <w:p w:rsidR="00B01A34" w:rsidRPr="00B01A34" w:rsidRDefault="00B01A34" w:rsidP="00B01A34">
      <w:pPr>
        <w:rPr>
          <w:rFonts w:ascii="Times New Roman" w:hAnsi="Times New Roman" w:cs="Times New Roman"/>
          <w:sz w:val="20"/>
          <w:szCs w:val="20"/>
        </w:rPr>
      </w:pPr>
      <w:r w:rsidRPr="00B01A34">
        <w:rPr>
          <w:rFonts w:ascii="Times New Roman" w:hAnsi="Times New Roman" w:cs="Times New Roman"/>
          <w:sz w:val="20"/>
          <w:szCs w:val="20"/>
        </w:rPr>
        <w:t>- води прописану евиденцију и педагошку документацију;</w:t>
      </w:r>
    </w:p>
    <w:p w:rsidR="00B01A34" w:rsidRPr="00B01A34" w:rsidRDefault="00B01A34" w:rsidP="00B01A34">
      <w:pPr>
        <w:rPr>
          <w:rFonts w:ascii="Times New Roman" w:hAnsi="Times New Roman" w:cs="Times New Roman"/>
          <w:sz w:val="20"/>
          <w:szCs w:val="20"/>
        </w:rPr>
      </w:pPr>
      <w:r w:rsidRPr="00B01A34">
        <w:rPr>
          <w:rFonts w:ascii="Times New Roman" w:hAnsi="Times New Roman" w:cs="Times New Roman"/>
          <w:sz w:val="20"/>
          <w:szCs w:val="20"/>
        </w:rPr>
        <w:t>- обавља послове одељењског старешине, ментора приправнику;</w:t>
      </w:r>
    </w:p>
    <w:p w:rsidR="00B01A34" w:rsidRPr="00B01A34" w:rsidRDefault="00B01A34" w:rsidP="00B01A34">
      <w:pPr>
        <w:rPr>
          <w:rFonts w:ascii="Times New Roman" w:hAnsi="Times New Roman" w:cs="Times New Roman"/>
          <w:sz w:val="20"/>
          <w:szCs w:val="20"/>
        </w:rPr>
      </w:pPr>
      <w:r w:rsidRPr="00B01A34">
        <w:rPr>
          <w:rFonts w:ascii="Times New Roman" w:hAnsi="Times New Roman" w:cs="Times New Roman"/>
          <w:sz w:val="20"/>
          <w:szCs w:val="20"/>
        </w:rPr>
        <w:t>- ради у тимовима и органима установе;</w:t>
      </w:r>
    </w:p>
    <w:p w:rsidR="00B01A34" w:rsidRPr="00B01A34" w:rsidRDefault="00B01A34" w:rsidP="00B01A34">
      <w:pPr>
        <w:rPr>
          <w:rFonts w:ascii="Times New Roman" w:hAnsi="Times New Roman" w:cs="Times New Roman"/>
          <w:sz w:val="20"/>
          <w:szCs w:val="20"/>
        </w:rPr>
      </w:pPr>
      <w:r w:rsidRPr="00B01A34">
        <w:rPr>
          <w:rFonts w:ascii="Times New Roman" w:hAnsi="Times New Roman" w:cs="Times New Roman"/>
          <w:sz w:val="20"/>
          <w:szCs w:val="20"/>
        </w:rPr>
        <w:t>- учествује у изради прописаних докумената установе;</w:t>
      </w:r>
    </w:p>
    <w:p w:rsidR="00B01A34" w:rsidRPr="00B01A34" w:rsidRDefault="00B01A34" w:rsidP="00B01A34">
      <w:pPr>
        <w:rPr>
          <w:rFonts w:ascii="Times New Roman" w:hAnsi="Times New Roman" w:cs="Times New Roman"/>
          <w:sz w:val="20"/>
          <w:szCs w:val="20"/>
        </w:rPr>
      </w:pPr>
      <w:r w:rsidRPr="00B01A34">
        <w:rPr>
          <w:rFonts w:ascii="Times New Roman" w:hAnsi="Times New Roman" w:cs="Times New Roman"/>
          <w:sz w:val="20"/>
          <w:szCs w:val="20"/>
        </w:rPr>
        <w:t>- ради унапређивања образовноваспитне праксе саветује се са родитељима, одностно старатељима, запосленим у установи, спољним сарадницма, стручним и другим институцијама;</w:t>
      </w:r>
    </w:p>
    <w:p w:rsidR="00B01A34" w:rsidRPr="00B01A34" w:rsidRDefault="00B01A34" w:rsidP="00B01A34">
      <w:pPr>
        <w:rPr>
          <w:rFonts w:ascii="Times New Roman" w:hAnsi="Times New Roman" w:cs="Times New Roman"/>
          <w:sz w:val="20"/>
          <w:szCs w:val="20"/>
        </w:rPr>
      </w:pPr>
      <w:r w:rsidRPr="00B01A34">
        <w:rPr>
          <w:rFonts w:ascii="Times New Roman" w:hAnsi="Times New Roman" w:cs="Times New Roman"/>
          <w:sz w:val="20"/>
          <w:szCs w:val="20"/>
        </w:rPr>
        <w:t>- припрема и реализује излете, посете, наставу у природи.</w:t>
      </w:r>
    </w:p>
    <w:p w:rsidR="00B01A34" w:rsidRDefault="00B01A34" w:rsidP="00B01A34">
      <w:pPr>
        <w:rPr>
          <w:rFonts w:ascii="Times New Roman" w:hAnsi="Times New Roman" w:cs="Times New Roman"/>
          <w:sz w:val="20"/>
          <w:szCs w:val="20"/>
        </w:rPr>
      </w:pPr>
      <w:r w:rsidRPr="00B01A34">
        <w:rPr>
          <w:rFonts w:ascii="Times New Roman" w:hAnsi="Times New Roman" w:cs="Times New Roman"/>
          <w:sz w:val="20"/>
          <w:szCs w:val="20"/>
        </w:rPr>
        <w:t>- учествује у изради Годишњег програма рада и Извештаја о раду</w:t>
      </w:r>
      <w:r w:rsidR="001774A9">
        <w:rPr>
          <w:rFonts w:ascii="Times New Roman" w:hAnsi="Times New Roman" w:cs="Times New Roman"/>
          <w:sz w:val="20"/>
          <w:szCs w:val="20"/>
        </w:rPr>
        <w:t>.</w:t>
      </w:r>
    </w:p>
    <w:p w:rsidR="001774A9" w:rsidRDefault="001774A9" w:rsidP="00B01A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Школи предметни наставници изводе наставу из следећих предмета:</w:t>
      </w:r>
    </w:p>
    <w:tbl>
      <w:tblPr>
        <w:tblStyle w:val="TableGrid"/>
        <w:tblW w:w="0" w:type="auto"/>
        <w:tblLook w:val="04A0"/>
      </w:tblPr>
      <w:tblGrid>
        <w:gridCol w:w="1188"/>
        <w:gridCol w:w="5760"/>
        <w:gridCol w:w="4040"/>
      </w:tblGrid>
      <w:tr w:rsidR="001774A9" w:rsidTr="001774A9">
        <w:tc>
          <w:tcPr>
            <w:tcW w:w="1188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број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04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извршилаца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4040" w:type="dxa"/>
          </w:tcPr>
          <w:p w:rsidR="001774A9" w:rsidRDefault="00F96A3E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Мађарски језик и књижевност</w:t>
            </w:r>
          </w:p>
        </w:tc>
        <w:tc>
          <w:tcPr>
            <w:tcW w:w="4040" w:type="dxa"/>
          </w:tcPr>
          <w:p w:rsidR="001774A9" w:rsidRDefault="00F96A3E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4040" w:type="dxa"/>
          </w:tcPr>
          <w:p w:rsidR="001774A9" w:rsidRDefault="00F96A3E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Немачки језик</w:t>
            </w:r>
          </w:p>
        </w:tc>
        <w:tc>
          <w:tcPr>
            <w:tcW w:w="4040" w:type="dxa"/>
          </w:tcPr>
          <w:p w:rsidR="001774A9" w:rsidRDefault="00F96A3E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као нематерњи језик</w:t>
            </w:r>
          </w:p>
        </w:tc>
        <w:tc>
          <w:tcPr>
            <w:tcW w:w="4040" w:type="dxa"/>
          </w:tcPr>
          <w:p w:rsidR="001774A9" w:rsidRDefault="00F96A3E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Социологија</w:t>
            </w:r>
          </w:p>
        </w:tc>
        <w:tc>
          <w:tcPr>
            <w:tcW w:w="4040" w:type="dxa"/>
          </w:tcPr>
          <w:p w:rsidR="001774A9" w:rsidRDefault="00F96A3E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Филозофија</w:t>
            </w:r>
          </w:p>
        </w:tc>
        <w:tc>
          <w:tcPr>
            <w:tcW w:w="4040" w:type="dxa"/>
          </w:tcPr>
          <w:p w:rsidR="001774A9" w:rsidRDefault="00F96A3E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Психологија</w:t>
            </w:r>
          </w:p>
        </w:tc>
        <w:tc>
          <w:tcPr>
            <w:tcW w:w="4040" w:type="dxa"/>
          </w:tcPr>
          <w:p w:rsidR="001774A9" w:rsidRDefault="00F96A3E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4040" w:type="dxa"/>
          </w:tcPr>
          <w:p w:rsidR="001774A9" w:rsidRDefault="00F96A3E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4A9">
              <w:rPr>
                <w:rFonts w:ascii="Times New Roman" w:hAnsi="Times New Roman" w:cs="Times New Roman"/>
                <w:sz w:val="20"/>
                <w:szCs w:val="20"/>
              </w:rPr>
              <w:t>устав и права грађана</w:t>
            </w:r>
          </w:p>
        </w:tc>
        <w:tc>
          <w:tcPr>
            <w:tcW w:w="4040" w:type="dxa"/>
          </w:tcPr>
          <w:p w:rsidR="001774A9" w:rsidRDefault="00F96A3E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60" w:type="dxa"/>
          </w:tcPr>
          <w:p w:rsidR="001774A9" w:rsidRP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уметност</w:t>
            </w:r>
          </w:p>
        </w:tc>
        <w:tc>
          <w:tcPr>
            <w:tcW w:w="4040" w:type="dxa"/>
          </w:tcPr>
          <w:p w:rsidR="001774A9" w:rsidRDefault="00F96A3E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Физичко и здравствено васпитање</w:t>
            </w:r>
          </w:p>
        </w:tc>
        <w:tc>
          <w:tcPr>
            <w:tcW w:w="4040" w:type="dxa"/>
          </w:tcPr>
          <w:p w:rsidR="001774A9" w:rsidRDefault="00F96A3E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4040" w:type="dxa"/>
          </w:tcPr>
          <w:p w:rsidR="001774A9" w:rsidRDefault="00F96A3E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4040" w:type="dxa"/>
          </w:tcPr>
          <w:p w:rsidR="001774A9" w:rsidRDefault="00F96A3E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40" w:type="dxa"/>
          </w:tcPr>
          <w:p w:rsidR="001774A9" w:rsidRDefault="00F96A3E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4040" w:type="dxa"/>
          </w:tcPr>
          <w:p w:rsidR="001774A9" w:rsidRDefault="002A73F6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40" w:type="dxa"/>
          </w:tcPr>
          <w:p w:rsidR="001774A9" w:rsidRDefault="002A73F6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4040" w:type="dxa"/>
          </w:tcPr>
          <w:p w:rsidR="001774A9" w:rsidRDefault="002A73F6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 уметности</w:t>
            </w:r>
          </w:p>
        </w:tc>
        <w:tc>
          <w:tcPr>
            <w:tcW w:w="4040" w:type="dxa"/>
          </w:tcPr>
          <w:p w:rsidR="001774A9" w:rsidRDefault="002A73F6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Теорија форме</w:t>
            </w:r>
          </w:p>
        </w:tc>
        <w:tc>
          <w:tcPr>
            <w:tcW w:w="4040" w:type="dxa"/>
          </w:tcPr>
          <w:p w:rsidR="001774A9" w:rsidRDefault="002A73F6" w:rsidP="000D7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D7E7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Цртање</w:t>
            </w:r>
          </w:p>
        </w:tc>
        <w:tc>
          <w:tcPr>
            <w:tcW w:w="4040" w:type="dxa"/>
          </w:tcPr>
          <w:p w:rsidR="001774A9" w:rsidRDefault="002A73F6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Сликање</w:t>
            </w:r>
          </w:p>
        </w:tc>
        <w:tc>
          <w:tcPr>
            <w:tcW w:w="4040" w:type="dxa"/>
          </w:tcPr>
          <w:p w:rsidR="001774A9" w:rsidRDefault="002A73F6" w:rsidP="002A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60" w:type="dxa"/>
          </w:tcPr>
          <w:p w:rsidR="001774A9" w:rsidRDefault="001774A9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4040" w:type="dxa"/>
          </w:tcPr>
          <w:p w:rsidR="001774A9" w:rsidRDefault="00BB08B2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F915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74A9" w:rsidTr="001774A9">
        <w:tc>
          <w:tcPr>
            <w:tcW w:w="1188" w:type="dxa"/>
          </w:tcPr>
          <w:p w:rsidR="001774A9" w:rsidRDefault="001774A9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760" w:type="dxa"/>
          </w:tcPr>
          <w:p w:rsidR="001774A9" w:rsidRDefault="003D6360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Вајање</w:t>
            </w:r>
          </w:p>
        </w:tc>
        <w:tc>
          <w:tcPr>
            <w:tcW w:w="4040" w:type="dxa"/>
          </w:tcPr>
          <w:p w:rsidR="001774A9" w:rsidRDefault="00BB08B2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3D6360" w:rsidTr="001774A9">
        <w:tc>
          <w:tcPr>
            <w:tcW w:w="1188" w:type="dxa"/>
          </w:tcPr>
          <w:p w:rsidR="003D6360" w:rsidRDefault="003D6360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60" w:type="dxa"/>
          </w:tcPr>
          <w:p w:rsidR="003D6360" w:rsidRDefault="003D6360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Фотографија</w:t>
            </w:r>
          </w:p>
        </w:tc>
        <w:tc>
          <w:tcPr>
            <w:tcW w:w="4040" w:type="dxa"/>
          </w:tcPr>
          <w:p w:rsidR="003D6360" w:rsidRDefault="00BB08B2" w:rsidP="000D7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D7E7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3D6360" w:rsidTr="001774A9">
        <w:tc>
          <w:tcPr>
            <w:tcW w:w="1188" w:type="dxa"/>
          </w:tcPr>
          <w:p w:rsidR="003D6360" w:rsidRDefault="003D6360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60" w:type="dxa"/>
          </w:tcPr>
          <w:p w:rsidR="003D6360" w:rsidRDefault="003D6360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Основи технологије и конзервације</w:t>
            </w:r>
          </w:p>
        </w:tc>
        <w:tc>
          <w:tcPr>
            <w:tcW w:w="4040" w:type="dxa"/>
          </w:tcPr>
          <w:p w:rsidR="003D6360" w:rsidRDefault="00F9154C" w:rsidP="000D7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D7E7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3D6360" w:rsidTr="001774A9">
        <w:tc>
          <w:tcPr>
            <w:tcW w:w="1188" w:type="dxa"/>
          </w:tcPr>
          <w:p w:rsidR="003D6360" w:rsidRDefault="003D6360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760" w:type="dxa"/>
          </w:tcPr>
          <w:p w:rsidR="003D6360" w:rsidRDefault="003D6360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Технике зидног сликарства</w:t>
            </w:r>
          </w:p>
        </w:tc>
        <w:tc>
          <w:tcPr>
            <w:tcW w:w="4040" w:type="dxa"/>
          </w:tcPr>
          <w:p w:rsidR="003D6360" w:rsidRDefault="00F9154C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3D6360" w:rsidTr="001774A9">
        <w:tc>
          <w:tcPr>
            <w:tcW w:w="1188" w:type="dxa"/>
          </w:tcPr>
          <w:p w:rsidR="003D6360" w:rsidRDefault="003D6360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760" w:type="dxa"/>
          </w:tcPr>
          <w:p w:rsidR="003D6360" w:rsidRDefault="003D6360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Вишемедијска уметност</w:t>
            </w:r>
          </w:p>
        </w:tc>
        <w:tc>
          <w:tcPr>
            <w:tcW w:w="4040" w:type="dxa"/>
          </w:tcPr>
          <w:p w:rsidR="003D6360" w:rsidRDefault="00F9154C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3D6360" w:rsidTr="001774A9">
        <w:tc>
          <w:tcPr>
            <w:tcW w:w="1188" w:type="dxa"/>
          </w:tcPr>
          <w:p w:rsidR="003D6360" w:rsidRDefault="003D6360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5760" w:type="dxa"/>
          </w:tcPr>
          <w:p w:rsidR="003D6360" w:rsidRDefault="003D6360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Рачунарска графика и мултимедији</w:t>
            </w:r>
          </w:p>
        </w:tc>
        <w:tc>
          <w:tcPr>
            <w:tcW w:w="4040" w:type="dxa"/>
          </w:tcPr>
          <w:p w:rsidR="003D6360" w:rsidRDefault="00F9154C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3D6360" w:rsidTr="001774A9">
        <w:tc>
          <w:tcPr>
            <w:tcW w:w="1188" w:type="dxa"/>
          </w:tcPr>
          <w:p w:rsidR="003D6360" w:rsidRDefault="003D6360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60" w:type="dxa"/>
          </w:tcPr>
          <w:p w:rsidR="003D6360" w:rsidRDefault="003D6360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Цртање и сликање</w:t>
            </w:r>
          </w:p>
        </w:tc>
        <w:tc>
          <w:tcPr>
            <w:tcW w:w="4040" w:type="dxa"/>
          </w:tcPr>
          <w:p w:rsidR="003D6360" w:rsidRDefault="00F9154C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6.60</w:t>
            </w:r>
          </w:p>
        </w:tc>
      </w:tr>
      <w:tr w:rsidR="003D6360" w:rsidTr="001774A9">
        <w:tc>
          <w:tcPr>
            <w:tcW w:w="1188" w:type="dxa"/>
          </w:tcPr>
          <w:p w:rsidR="003D6360" w:rsidRDefault="003D6360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760" w:type="dxa"/>
          </w:tcPr>
          <w:p w:rsidR="003D6360" w:rsidRDefault="003D6360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Моделовање</w:t>
            </w:r>
          </w:p>
        </w:tc>
        <w:tc>
          <w:tcPr>
            <w:tcW w:w="4040" w:type="dxa"/>
          </w:tcPr>
          <w:p w:rsidR="003D6360" w:rsidRDefault="00F9154C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3D6360" w:rsidTr="001774A9">
        <w:tc>
          <w:tcPr>
            <w:tcW w:w="1188" w:type="dxa"/>
          </w:tcPr>
          <w:p w:rsidR="003D6360" w:rsidRDefault="00F9154C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760" w:type="dxa"/>
          </w:tcPr>
          <w:p w:rsidR="003D6360" w:rsidRDefault="003D6360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Техничко цртање</w:t>
            </w:r>
          </w:p>
        </w:tc>
        <w:tc>
          <w:tcPr>
            <w:tcW w:w="4040" w:type="dxa"/>
          </w:tcPr>
          <w:p w:rsidR="003D6360" w:rsidRDefault="00F9154C" w:rsidP="005E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5E6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6360" w:rsidTr="001774A9">
        <w:tc>
          <w:tcPr>
            <w:tcW w:w="1188" w:type="dxa"/>
          </w:tcPr>
          <w:p w:rsidR="003D6360" w:rsidRDefault="003D6360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F91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3D6360" w:rsidRDefault="003D6360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Писмо</w:t>
            </w:r>
          </w:p>
        </w:tc>
        <w:tc>
          <w:tcPr>
            <w:tcW w:w="4040" w:type="dxa"/>
          </w:tcPr>
          <w:p w:rsidR="003D6360" w:rsidRDefault="00F9154C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3D6360" w:rsidTr="001774A9">
        <w:tc>
          <w:tcPr>
            <w:tcW w:w="1188" w:type="dxa"/>
          </w:tcPr>
          <w:p w:rsidR="003D6360" w:rsidRDefault="003D6360" w:rsidP="0017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91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3D6360" w:rsidRDefault="0029671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Обликовање амбалаже</w:t>
            </w:r>
          </w:p>
        </w:tc>
        <w:tc>
          <w:tcPr>
            <w:tcW w:w="4040" w:type="dxa"/>
          </w:tcPr>
          <w:p w:rsidR="003D6360" w:rsidRDefault="000D7E77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</w:tr>
      <w:tr w:rsidR="0029671D" w:rsidTr="001774A9">
        <w:tc>
          <w:tcPr>
            <w:tcW w:w="1188" w:type="dxa"/>
          </w:tcPr>
          <w:p w:rsidR="0029671D" w:rsidRDefault="0029671D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760" w:type="dxa"/>
          </w:tcPr>
          <w:p w:rsidR="0029671D" w:rsidRDefault="0029671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Израда модела</w:t>
            </w:r>
          </w:p>
        </w:tc>
        <w:tc>
          <w:tcPr>
            <w:tcW w:w="4040" w:type="dxa"/>
          </w:tcPr>
          <w:p w:rsidR="0029671D" w:rsidRDefault="00F9154C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</w:tr>
      <w:tr w:rsidR="0029671D" w:rsidTr="001774A9">
        <w:tc>
          <w:tcPr>
            <w:tcW w:w="1188" w:type="dxa"/>
          </w:tcPr>
          <w:p w:rsidR="0029671D" w:rsidRDefault="0029671D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760" w:type="dxa"/>
          </w:tcPr>
          <w:p w:rsidR="0029671D" w:rsidRDefault="0029671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Технологија штампе</w:t>
            </w:r>
          </w:p>
        </w:tc>
        <w:tc>
          <w:tcPr>
            <w:tcW w:w="4040" w:type="dxa"/>
          </w:tcPr>
          <w:p w:rsidR="0029671D" w:rsidRDefault="00F9154C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29671D" w:rsidTr="001774A9">
        <w:tc>
          <w:tcPr>
            <w:tcW w:w="1188" w:type="dxa"/>
          </w:tcPr>
          <w:p w:rsidR="0029671D" w:rsidRDefault="0029671D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760" w:type="dxa"/>
          </w:tcPr>
          <w:p w:rsidR="0029671D" w:rsidRDefault="0029671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Пројектовање</w:t>
            </w:r>
          </w:p>
        </w:tc>
        <w:tc>
          <w:tcPr>
            <w:tcW w:w="4040" w:type="dxa"/>
          </w:tcPr>
          <w:p w:rsidR="0029671D" w:rsidRDefault="00F9154C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29671D" w:rsidTr="001774A9">
        <w:tc>
          <w:tcPr>
            <w:tcW w:w="1188" w:type="dxa"/>
          </w:tcPr>
          <w:p w:rsidR="0029671D" w:rsidRDefault="0029671D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760" w:type="dxa"/>
          </w:tcPr>
          <w:p w:rsidR="0029671D" w:rsidRDefault="0029671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Познавање материјала</w:t>
            </w:r>
          </w:p>
        </w:tc>
        <w:tc>
          <w:tcPr>
            <w:tcW w:w="4040" w:type="dxa"/>
          </w:tcPr>
          <w:p w:rsidR="0029671D" w:rsidRDefault="000D7E77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29671D" w:rsidTr="001774A9">
        <w:tc>
          <w:tcPr>
            <w:tcW w:w="1188" w:type="dxa"/>
          </w:tcPr>
          <w:p w:rsidR="0029671D" w:rsidRDefault="0029671D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91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29671D" w:rsidRDefault="0029671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Обликовање текстила</w:t>
            </w:r>
          </w:p>
        </w:tc>
        <w:tc>
          <w:tcPr>
            <w:tcW w:w="4040" w:type="dxa"/>
          </w:tcPr>
          <w:p w:rsidR="0029671D" w:rsidRDefault="000D7E77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</w:tr>
      <w:tr w:rsidR="0029671D" w:rsidTr="001774A9">
        <w:tc>
          <w:tcPr>
            <w:tcW w:w="1188" w:type="dxa"/>
          </w:tcPr>
          <w:p w:rsidR="0029671D" w:rsidRDefault="0029671D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91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29671D" w:rsidRDefault="0029671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Обликовање одевања</w:t>
            </w:r>
          </w:p>
        </w:tc>
        <w:tc>
          <w:tcPr>
            <w:tcW w:w="4040" w:type="dxa"/>
          </w:tcPr>
          <w:p w:rsidR="0029671D" w:rsidRDefault="000D7E77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29671D" w:rsidTr="001774A9">
        <w:tc>
          <w:tcPr>
            <w:tcW w:w="1188" w:type="dxa"/>
          </w:tcPr>
          <w:p w:rsidR="0029671D" w:rsidRDefault="0029671D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F91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29671D" w:rsidRDefault="0029671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 костима</w:t>
            </w:r>
          </w:p>
        </w:tc>
        <w:tc>
          <w:tcPr>
            <w:tcW w:w="4040" w:type="dxa"/>
          </w:tcPr>
          <w:p w:rsidR="0029671D" w:rsidRDefault="000D7E77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29671D" w:rsidTr="001774A9">
        <w:tc>
          <w:tcPr>
            <w:tcW w:w="1188" w:type="dxa"/>
          </w:tcPr>
          <w:p w:rsidR="0029671D" w:rsidRDefault="0029671D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760" w:type="dxa"/>
          </w:tcPr>
          <w:p w:rsidR="0029671D" w:rsidRDefault="0029671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Текстилна технологија</w:t>
            </w:r>
          </w:p>
        </w:tc>
        <w:tc>
          <w:tcPr>
            <w:tcW w:w="4040" w:type="dxa"/>
          </w:tcPr>
          <w:p w:rsidR="0029671D" w:rsidRPr="003205C5" w:rsidRDefault="000D7E77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3205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71D" w:rsidTr="001774A9">
        <w:tc>
          <w:tcPr>
            <w:tcW w:w="1188" w:type="dxa"/>
          </w:tcPr>
          <w:p w:rsidR="0029671D" w:rsidRDefault="0029671D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60" w:type="dxa"/>
          </w:tcPr>
          <w:p w:rsidR="0029671D" w:rsidRDefault="0029671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Преплетаји тканина</w:t>
            </w:r>
          </w:p>
        </w:tc>
        <w:tc>
          <w:tcPr>
            <w:tcW w:w="4040" w:type="dxa"/>
          </w:tcPr>
          <w:p w:rsidR="0029671D" w:rsidRDefault="000D7E77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29671D" w:rsidTr="001774A9">
        <w:tc>
          <w:tcPr>
            <w:tcW w:w="1188" w:type="dxa"/>
          </w:tcPr>
          <w:p w:rsidR="0029671D" w:rsidRDefault="0029671D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760" w:type="dxa"/>
          </w:tcPr>
          <w:p w:rsidR="0029671D" w:rsidRDefault="0029671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Штампа текстила</w:t>
            </w:r>
          </w:p>
        </w:tc>
        <w:tc>
          <w:tcPr>
            <w:tcW w:w="4040" w:type="dxa"/>
          </w:tcPr>
          <w:p w:rsidR="0029671D" w:rsidRDefault="000D7E77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29671D" w:rsidTr="001774A9">
        <w:tc>
          <w:tcPr>
            <w:tcW w:w="1188" w:type="dxa"/>
          </w:tcPr>
          <w:p w:rsidR="0029671D" w:rsidRDefault="0029671D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760" w:type="dxa"/>
          </w:tcPr>
          <w:p w:rsidR="0029671D" w:rsidRDefault="0029671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Ткање</w:t>
            </w:r>
          </w:p>
        </w:tc>
        <w:tc>
          <w:tcPr>
            <w:tcW w:w="4040" w:type="dxa"/>
          </w:tcPr>
          <w:p w:rsidR="0029671D" w:rsidRDefault="005E6902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29671D" w:rsidTr="001774A9">
        <w:tc>
          <w:tcPr>
            <w:tcW w:w="1188" w:type="dxa"/>
          </w:tcPr>
          <w:p w:rsidR="0029671D" w:rsidRDefault="0029671D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760" w:type="dxa"/>
          </w:tcPr>
          <w:p w:rsidR="0029671D" w:rsidRDefault="0029671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Обликовање графике</w:t>
            </w:r>
          </w:p>
        </w:tc>
        <w:tc>
          <w:tcPr>
            <w:tcW w:w="4040" w:type="dxa"/>
          </w:tcPr>
          <w:p w:rsidR="0029671D" w:rsidRDefault="005E6902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</w:tr>
      <w:tr w:rsidR="0029671D" w:rsidTr="001774A9">
        <w:tc>
          <w:tcPr>
            <w:tcW w:w="1188" w:type="dxa"/>
          </w:tcPr>
          <w:p w:rsidR="0029671D" w:rsidRDefault="0029671D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5760" w:type="dxa"/>
          </w:tcPr>
          <w:p w:rsidR="0029671D" w:rsidRDefault="0029671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 књиге</w:t>
            </w:r>
          </w:p>
        </w:tc>
        <w:tc>
          <w:tcPr>
            <w:tcW w:w="4040" w:type="dxa"/>
          </w:tcPr>
          <w:p w:rsidR="0029671D" w:rsidRDefault="005E6902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</w:tr>
      <w:tr w:rsidR="0029671D" w:rsidTr="001774A9">
        <w:tc>
          <w:tcPr>
            <w:tcW w:w="1188" w:type="dxa"/>
          </w:tcPr>
          <w:p w:rsidR="0029671D" w:rsidRDefault="0029671D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60" w:type="dxa"/>
          </w:tcPr>
          <w:p w:rsidR="0029671D" w:rsidRDefault="0029671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</w:t>
            </w:r>
          </w:p>
        </w:tc>
        <w:tc>
          <w:tcPr>
            <w:tcW w:w="4040" w:type="dxa"/>
          </w:tcPr>
          <w:p w:rsidR="0029671D" w:rsidRDefault="005E6902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</w:tr>
      <w:tr w:rsidR="0029671D" w:rsidTr="001774A9">
        <w:tc>
          <w:tcPr>
            <w:tcW w:w="1188" w:type="dxa"/>
          </w:tcPr>
          <w:p w:rsidR="0029671D" w:rsidRDefault="0029671D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5760" w:type="dxa"/>
          </w:tcPr>
          <w:p w:rsidR="0029671D" w:rsidRDefault="0029671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Нацртна геометрија</w:t>
            </w:r>
          </w:p>
        </w:tc>
        <w:tc>
          <w:tcPr>
            <w:tcW w:w="4040" w:type="dxa"/>
          </w:tcPr>
          <w:p w:rsidR="0029671D" w:rsidRDefault="005E6902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29671D" w:rsidTr="001774A9">
        <w:tc>
          <w:tcPr>
            <w:tcW w:w="1188" w:type="dxa"/>
          </w:tcPr>
          <w:p w:rsidR="0029671D" w:rsidRDefault="0029671D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5760" w:type="dxa"/>
          </w:tcPr>
          <w:p w:rsidR="0029671D" w:rsidRDefault="0029671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Перспектива</w:t>
            </w:r>
          </w:p>
        </w:tc>
        <w:tc>
          <w:tcPr>
            <w:tcW w:w="4040" w:type="dxa"/>
          </w:tcPr>
          <w:p w:rsidR="0029671D" w:rsidRDefault="005E6902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29671D" w:rsidTr="001774A9">
        <w:tc>
          <w:tcPr>
            <w:tcW w:w="1188" w:type="dxa"/>
          </w:tcPr>
          <w:p w:rsidR="0029671D" w:rsidRDefault="0029671D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5760" w:type="dxa"/>
          </w:tcPr>
          <w:p w:rsidR="0029671D" w:rsidRDefault="0029671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Теорија дизајна</w:t>
            </w:r>
          </w:p>
        </w:tc>
        <w:tc>
          <w:tcPr>
            <w:tcW w:w="4040" w:type="dxa"/>
          </w:tcPr>
          <w:p w:rsidR="0029671D" w:rsidRPr="003205C5" w:rsidRDefault="005E6902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3205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71D" w:rsidTr="001774A9">
        <w:tc>
          <w:tcPr>
            <w:tcW w:w="1188" w:type="dxa"/>
          </w:tcPr>
          <w:p w:rsidR="0029671D" w:rsidRDefault="0029671D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5760" w:type="dxa"/>
          </w:tcPr>
          <w:p w:rsidR="0029671D" w:rsidRDefault="0029671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Стилски ентеријер</w:t>
            </w:r>
          </w:p>
        </w:tc>
        <w:tc>
          <w:tcPr>
            <w:tcW w:w="4040" w:type="dxa"/>
          </w:tcPr>
          <w:p w:rsidR="0029671D" w:rsidRPr="003205C5" w:rsidRDefault="005E6902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3205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71D" w:rsidTr="001774A9">
        <w:tc>
          <w:tcPr>
            <w:tcW w:w="1188" w:type="dxa"/>
          </w:tcPr>
          <w:p w:rsidR="0029671D" w:rsidRDefault="0029671D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5760" w:type="dxa"/>
          </w:tcPr>
          <w:p w:rsidR="0029671D" w:rsidRDefault="00F96A3E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671D">
              <w:rPr>
                <w:rFonts w:ascii="Times New Roman" w:hAnsi="Times New Roman" w:cs="Times New Roman"/>
                <w:sz w:val="20"/>
                <w:szCs w:val="20"/>
              </w:rPr>
              <w:t>ројектовање</w:t>
            </w:r>
          </w:p>
        </w:tc>
        <w:tc>
          <w:tcPr>
            <w:tcW w:w="4040" w:type="dxa"/>
          </w:tcPr>
          <w:p w:rsidR="0029671D" w:rsidRDefault="005E6902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F96A3E" w:rsidTr="001774A9">
        <w:tc>
          <w:tcPr>
            <w:tcW w:w="1188" w:type="dxa"/>
          </w:tcPr>
          <w:p w:rsidR="00F96A3E" w:rsidRDefault="00F96A3E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60" w:type="dxa"/>
          </w:tcPr>
          <w:p w:rsidR="00F96A3E" w:rsidRDefault="00F96A3E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Обликовање</w:t>
            </w:r>
          </w:p>
        </w:tc>
        <w:tc>
          <w:tcPr>
            <w:tcW w:w="4040" w:type="dxa"/>
          </w:tcPr>
          <w:p w:rsidR="00F96A3E" w:rsidRDefault="00BD51C3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</w:tr>
      <w:tr w:rsidR="00F96A3E" w:rsidTr="001774A9">
        <w:tc>
          <w:tcPr>
            <w:tcW w:w="1188" w:type="dxa"/>
          </w:tcPr>
          <w:p w:rsidR="00F96A3E" w:rsidRDefault="00F96A3E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5760" w:type="dxa"/>
          </w:tcPr>
          <w:p w:rsidR="00F96A3E" w:rsidRDefault="00F96A3E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Грађевинске конструкције</w:t>
            </w:r>
          </w:p>
        </w:tc>
        <w:tc>
          <w:tcPr>
            <w:tcW w:w="4040" w:type="dxa"/>
          </w:tcPr>
          <w:p w:rsidR="00F96A3E" w:rsidRDefault="00BD51C3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F96A3E" w:rsidTr="001774A9">
        <w:tc>
          <w:tcPr>
            <w:tcW w:w="1188" w:type="dxa"/>
          </w:tcPr>
          <w:p w:rsidR="00F96A3E" w:rsidRDefault="00F96A3E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5760" w:type="dxa"/>
          </w:tcPr>
          <w:p w:rsidR="00F96A3E" w:rsidRDefault="00F96A3E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Радионички рад</w:t>
            </w:r>
          </w:p>
        </w:tc>
        <w:tc>
          <w:tcPr>
            <w:tcW w:w="4040" w:type="dxa"/>
          </w:tcPr>
          <w:p w:rsidR="00F96A3E" w:rsidRDefault="00BD51C3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F96A3E" w:rsidTr="001774A9">
        <w:tc>
          <w:tcPr>
            <w:tcW w:w="1188" w:type="dxa"/>
          </w:tcPr>
          <w:p w:rsidR="00F96A3E" w:rsidRDefault="00F96A3E" w:rsidP="00296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F96A3E" w:rsidRPr="0058322D" w:rsidRDefault="0058322D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УКУПНО ИЗВРШИЛАЦА</w:t>
            </w:r>
          </w:p>
        </w:tc>
        <w:tc>
          <w:tcPr>
            <w:tcW w:w="4040" w:type="dxa"/>
          </w:tcPr>
          <w:p w:rsidR="00F96A3E" w:rsidRPr="003205C5" w:rsidRDefault="003205C5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59.31</w:t>
            </w:r>
          </w:p>
        </w:tc>
      </w:tr>
    </w:tbl>
    <w:p w:rsidR="00D25921" w:rsidRPr="008757EC" w:rsidRDefault="00D25921" w:rsidP="00D259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Број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извршилаца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местима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наставника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помоћних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наставника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наставника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практичне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наставе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стручних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сарадника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педагошког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асистента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утврђује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годишњим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планом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школску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мењати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зависно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уписаних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ученика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одељења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Школи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подзаконским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актима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уређују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питања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утврђивања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извршилаца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Школи</w:t>
      </w:r>
      <w:r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774A9" w:rsidRDefault="001774A9" w:rsidP="008757EC">
      <w:pPr>
        <w:rPr>
          <w:rFonts w:ascii="Times New Roman" w:hAnsi="Times New Roman" w:cs="Times New Roman"/>
          <w:sz w:val="20"/>
          <w:szCs w:val="20"/>
        </w:rPr>
      </w:pPr>
    </w:p>
    <w:p w:rsidR="00D26875" w:rsidRPr="003205C5" w:rsidRDefault="00925120" w:rsidP="008757EC">
      <w:pPr>
        <w:rPr>
          <w:rFonts w:ascii="Times New Roman" w:hAnsi="Times New Roman" w:cs="Times New Roman"/>
          <w:sz w:val="20"/>
          <w:szCs w:val="20"/>
        </w:rPr>
      </w:pPr>
      <w:r w:rsidRPr="00D25921">
        <w:rPr>
          <w:rFonts w:ascii="Times New Roman" w:hAnsi="Times New Roman" w:cs="Times New Roman"/>
          <w:b/>
          <w:sz w:val="20"/>
          <w:szCs w:val="20"/>
        </w:rPr>
        <w:t>Помоћни</w:t>
      </w:r>
      <w:r w:rsidR="008757EC" w:rsidRPr="00D259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5921">
        <w:rPr>
          <w:rFonts w:ascii="Times New Roman" w:hAnsi="Times New Roman" w:cs="Times New Roman"/>
          <w:b/>
          <w:sz w:val="20"/>
          <w:szCs w:val="20"/>
        </w:rPr>
        <w:t>наставници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обављају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послове</w:t>
      </w:r>
      <w:r w:rsidR="003205C5">
        <w:rPr>
          <w:rFonts w:ascii="Times New Roman" w:hAnsi="Times New Roman" w:cs="Times New Roman"/>
          <w:sz w:val="20"/>
          <w:szCs w:val="20"/>
        </w:rPr>
        <w:t>:</w:t>
      </w:r>
    </w:p>
    <w:p w:rsidR="00D26875" w:rsidRDefault="00D26875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припреме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лабораторијских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вежби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извођења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демонстрирања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поступака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техничко</w:t>
      </w:r>
      <w:r w:rsidR="008757EC" w:rsidRPr="008757EC">
        <w:rPr>
          <w:rFonts w:ascii="Times New Roman" w:hAnsi="Times New Roman" w:cs="Times New Roman"/>
          <w:sz w:val="20"/>
          <w:szCs w:val="20"/>
        </w:rPr>
        <w:t>-</w:t>
      </w:r>
      <w:r w:rsidR="00925120">
        <w:rPr>
          <w:rFonts w:ascii="Times New Roman" w:hAnsi="Times New Roman" w:cs="Times New Roman"/>
          <w:sz w:val="20"/>
          <w:szCs w:val="20"/>
        </w:rPr>
        <w:t>технолошке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припреме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извођења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дела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практичне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наставе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друге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послове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757EC" w:rsidRDefault="00D26875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25120">
        <w:rPr>
          <w:rFonts w:ascii="Times New Roman" w:hAnsi="Times New Roman" w:cs="Times New Roman"/>
          <w:sz w:val="20"/>
          <w:szCs w:val="20"/>
        </w:rPr>
        <w:t>под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непосредним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руководством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наставника</w:t>
      </w:r>
    </w:p>
    <w:p w:rsidR="00D26875" w:rsidRPr="00D26875" w:rsidRDefault="00D26875" w:rsidP="00D268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26875">
        <w:rPr>
          <w:rFonts w:ascii="Times New Roman" w:hAnsi="Times New Roman" w:cs="Times New Roman"/>
          <w:sz w:val="20"/>
          <w:szCs w:val="20"/>
        </w:rPr>
        <w:t>обавља послове припреме за извођење часова практичне наставе;</w:t>
      </w:r>
    </w:p>
    <w:p w:rsidR="00D26875" w:rsidRPr="00D26875" w:rsidRDefault="00D26875" w:rsidP="00D26875">
      <w:pPr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изводи и демонстрира поступке на часовима практичне наставе;</w:t>
      </w:r>
    </w:p>
    <w:p w:rsidR="00D26875" w:rsidRPr="00D26875" w:rsidRDefault="00D26875" w:rsidP="00D26875">
      <w:pPr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изводи делове практичне наставе, професионалне праксе, под непосредним руководством наставника;</w:t>
      </w:r>
    </w:p>
    <w:p w:rsidR="00D26875" w:rsidRPr="00D26875" w:rsidRDefault="00D26875" w:rsidP="00D26875">
      <w:pPr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учествује у реализацији наставе, вежби и блок наставе;</w:t>
      </w:r>
    </w:p>
    <w:p w:rsidR="00D26875" w:rsidRPr="00D26875" w:rsidRDefault="00D26875" w:rsidP="00D26875">
      <w:pPr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ради у наставној бази послове за које нису оспособљени ученици;</w:t>
      </w:r>
    </w:p>
    <w:p w:rsidR="00D26875" w:rsidRPr="00D26875" w:rsidRDefault="00D26875" w:rsidP="00D26875">
      <w:pPr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ради унапређивања образовноваспитне праксе сарађује са наставницима практичне и теоријске наставе;</w:t>
      </w:r>
    </w:p>
    <w:p w:rsidR="00D26875" w:rsidRPr="00D26875" w:rsidRDefault="00D26875" w:rsidP="00D26875">
      <w:pPr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планира и требује потребне материјале и средства за рад на часу и наставној бази;</w:t>
      </w:r>
    </w:p>
    <w:p w:rsidR="00D26875" w:rsidRPr="008757EC" w:rsidRDefault="00D26875" w:rsidP="00D26875">
      <w:pPr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стручно се усавршава и прати иновације у струци.</w:t>
      </w:r>
    </w:p>
    <w:p w:rsid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Наставник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практичне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изводи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практичну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облике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образовно</w:t>
      </w:r>
      <w:r w:rsidR="008757EC" w:rsidRPr="008757E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васпитног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сарадници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обављају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унапређивању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образовно</w:t>
      </w:r>
      <w:r w:rsidR="008757EC" w:rsidRPr="008757E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васпитног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6875" w:rsidRDefault="00D26875" w:rsidP="008757E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13AEC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Број извршилаца: </w:t>
      </w:r>
      <w:r w:rsidR="00D25921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D25921" w:rsidRPr="008757EC" w:rsidRDefault="00D25921" w:rsidP="00D259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Број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извршилаца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местима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наставника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помоћних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наставника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наставника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практичне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наставе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стручних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сарадника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утврђује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годишњим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планом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школску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мењати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зависно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уписаних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ученика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одељења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Школи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подзаконским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актима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уређују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питања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утврђивања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извршилаца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Школи</w:t>
      </w:r>
      <w:r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5921" w:rsidRPr="00D25921" w:rsidRDefault="00D25921" w:rsidP="008757EC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8757EC" w:rsidRDefault="00925120" w:rsidP="008757E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16 </w:t>
      </w:r>
    </w:p>
    <w:p w:rsidR="00D26875" w:rsidRDefault="00D26875" w:rsidP="00D2687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205C5">
        <w:rPr>
          <w:rFonts w:ascii="Times New Roman" w:hAnsi="Times New Roman" w:cs="Times New Roman"/>
          <w:b/>
          <w:bCs/>
          <w:sz w:val="20"/>
          <w:szCs w:val="20"/>
        </w:rPr>
        <w:t>Стручни сарадници-педагог и психолог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обављају следеће послове: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доприноси стварању оптималних услова за развој ученика и унапређивању образовноваспитног рада;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учествује у планирању, програмирању, праћењу и вредновању остваривања васпитнообразовног рада;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прати, анализира и подстиче целовит развој ученика;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пружа подршку и помоћ васпитачима и наставницима у планирању, припремању и реализацији свих видова васпитнообразовног рада;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обавља саветодавни рад са ученицима, родитељима, односно старатељима и запосленима у установи;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пружа помоћ наставницима на праћењу и подстицању напредовања ученика, прилагођавању образовноваспитног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 / педагошким асистентима, подстиче лични и професионални развој наставника;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подстиче професионални развој запослених и организује стручно усавршавање у установи;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организује и реализује активности на пружању подршке ученицима ради постизања социјалне, емоционалне и професионалне зрелости;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организује упознавање ученика са ефикасним техникама и методама учења;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 / или социјалном подршком детету или ученику;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ради у стручним тимовима и органима установе;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води прописану евиденцију и педагошку документацију;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учествује у изради прописаних докумената установе;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координира и / или учествује у раду тима за заштиту од насиља, злостављања и занемаривања;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обавља послове у вези са професионалном оријентацијом ученика уз посебно уважавање индивидуалних снага и потреба за подршком;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креира и прилагођава инструменте процене како би дошао до релевантних података о деци /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установе;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t>- иницира и учествује у истраживањима образовнова</w:t>
      </w:r>
      <w:r>
        <w:rPr>
          <w:rFonts w:ascii="Times New Roman" w:hAnsi="Times New Roman" w:cs="Times New Roman"/>
          <w:sz w:val="20"/>
          <w:szCs w:val="20"/>
        </w:rPr>
        <w:t>спитне праксе на нивоу установе</w:t>
      </w:r>
      <w:r w:rsidRPr="00D26875">
        <w:rPr>
          <w:rFonts w:ascii="Times New Roman" w:hAnsi="Times New Roman" w:cs="Times New Roman"/>
          <w:sz w:val="20"/>
          <w:szCs w:val="20"/>
        </w:rPr>
        <w:t xml:space="preserve">  доприноси стварању оптималних услова за развој деце и ученика и унапређивању васпитнообразовног, односно, образовноваспитног рада;</w:t>
      </w:r>
    </w:p>
    <w:p w:rsidR="00D26875" w:rsidRPr="00D26875" w:rsidRDefault="00D26875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 w:rsidRPr="00D26875">
        <w:rPr>
          <w:rFonts w:ascii="Times New Roman" w:hAnsi="Times New Roman" w:cs="Times New Roman"/>
          <w:sz w:val="20"/>
          <w:szCs w:val="20"/>
        </w:rPr>
        <w:lastRenderedPageBreak/>
        <w:t>- организује и реализује активности на пружању подршке ученицима ради постизања социјалне, емоционалне и професионалне зрелости;</w:t>
      </w:r>
    </w:p>
    <w:p w:rsidR="00D26875" w:rsidRDefault="009D6992" w:rsidP="00D2687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26875" w:rsidRPr="00D26875">
        <w:rPr>
          <w:rFonts w:ascii="Times New Roman" w:hAnsi="Times New Roman" w:cs="Times New Roman"/>
          <w:sz w:val="20"/>
          <w:szCs w:val="20"/>
        </w:rPr>
        <w:t>координира превентивни рад у школи и пружање подршке ученицима и родитељима за примену здравих стилова живота, оснаживање породице за промену адекватних васпитних стилова;</w:t>
      </w:r>
    </w:p>
    <w:p w:rsidR="007521C2" w:rsidRPr="00113AEC" w:rsidRDefault="003205C5" w:rsidP="00D2687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13AEC">
        <w:rPr>
          <w:rFonts w:ascii="Times New Roman" w:hAnsi="Times New Roman" w:cs="Times New Roman"/>
          <w:b/>
          <w:i/>
          <w:sz w:val="20"/>
          <w:szCs w:val="20"/>
        </w:rPr>
        <w:t>Број извршилаца :1</w:t>
      </w:r>
    </w:p>
    <w:p w:rsidR="00113AEC" w:rsidRPr="008757EC" w:rsidRDefault="00113AEC" w:rsidP="00113A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17 </w:t>
      </w:r>
    </w:p>
    <w:p w:rsidR="00113AEC" w:rsidRDefault="00113AEC" w:rsidP="00D2687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13AEC">
        <w:rPr>
          <w:rFonts w:ascii="Times New Roman" w:hAnsi="Times New Roman" w:cs="Times New Roman"/>
          <w:b/>
          <w:sz w:val="20"/>
          <w:szCs w:val="20"/>
        </w:rPr>
        <w:t>Стру</w:t>
      </w:r>
      <w:r>
        <w:rPr>
          <w:rFonts w:ascii="Times New Roman" w:hAnsi="Times New Roman" w:cs="Times New Roman"/>
          <w:b/>
          <w:sz w:val="20"/>
          <w:szCs w:val="20"/>
        </w:rPr>
        <w:t>чни сарадник-Библиотекар</w:t>
      </w:r>
    </w:p>
    <w:p w:rsidR="00113AEC" w:rsidRDefault="00113AEC" w:rsidP="00113AE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3AEC">
        <w:rPr>
          <w:rFonts w:ascii="Times New Roman" w:hAnsi="Times New Roman" w:cs="Times New Roman"/>
          <w:sz w:val="20"/>
          <w:szCs w:val="20"/>
        </w:rPr>
        <w:t>обавља следеће послове у Школи:</w:t>
      </w:r>
    </w:p>
    <w:p w:rsidR="00113AEC" w:rsidRDefault="00113AEC" w:rsidP="00113AE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13AEC">
        <w:rPr>
          <w:rFonts w:ascii="Times New Roman" w:hAnsi="Times New Roman" w:cs="Times New Roman"/>
          <w:sz w:val="20"/>
          <w:szCs w:val="20"/>
        </w:rPr>
        <w:t>води пословање библиотеке, медијатеке, нототеке;</w:t>
      </w:r>
    </w:p>
    <w:p w:rsidR="00113AEC" w:rsidRPr="00113AEC" w:rsidRDefault="00113AEC" w:rsidP="00113AEC">
      <w:pPr>
        <w:jc w:val="both"/>
        <w:rPr>
          <w:rFonts w:ascii="Times New Roman" w:hAnsi="Times New Roman" w:cs="Times New Roman"/>
          <w:sz w:val="20"/>
          <w:szCs w:val="20"/>
        </w:rPr>
      </w:pPr>
      <w:r w:rsidRPr="00113AEC">
        <w:rPr>
          <w:rFonts w:ascii="Times New Roman" w:hAnsi="Times New Roman" w:cs="Times New Roman"/>
          <w:sz w:val="20"/>
          <w:szCs w:val="20"/>
        </w:rPr>
        <w:t>- планира, организује и учествује у изради и реализацији програма образовања и васпитања;</w:t>
      </w:r>
    </w:p>
    <w:p w:rsidR="00113AEC" w:rsidRPr="00113AEC" w:rsidRDefault="00113AEC" w:rsidP="00113AEC">
      <w:pPr>
        <w:jc w:val="both"/>
        <w:rPr>
          <w:rFonts w:ascii="Times New Roman" w:hAnsi="Times New Roman" w:cs="Times New Roman"/>
          <w:sz w:val="20"/>
          <w:szCs w:val="20"/>
        </w:rPr>
      </w:pPr>
      <w:r w:rsidRPr="00113AEC">
        <w:rPr>
          <w:rFonts w:ascii="Times New Roman" w:hAnsi="Times New Roman" w:cs="Times New Roman"/>
          <w:sz w:val="20"/>
          <w:szCs w:val="20"/>
        </w:rPr>
        <w:t>- сарађује са наставницима и стручним сарадницима;</w:t>
      </w:r>
    </w:p>
    <w:p w:rsidR="00113AEC" w:rsidRPr="00113AEC" w:rsidRDefault="00802B1E" w:rsidP="00113AE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руководи у раду библиотечке;</w:t>
      </w:r>
    </w:p>
    <w:p w:rsidR="00113AEC" w:rsidRPr="00113AEC" w:rsidRDefault="00113AEC" w:rsidP="00113AEC">
      <w:pPr>
        <w:jc w:val="both"/>
        <w:rPr>
          <w:rFonts w:ascii="Times New Roman" w:hAnsi="Times New Roman" w:cs="Times New Roman"/>
          <w:sz w:val="20"/>
          <w:szCs w:val="20"/>
        </w:rPr>
      </w:pPr>
      <w:r w:rsidRPr="00113AEC">
        <w:rPr>
          <w:rFonts w:ascii="Times New Roman" w:hAnsi="Times New Roman" w:cs="Times New Roman"/>
          <w:sz w:val="20"/>
          <w:szCs w:val="20"/>
        </w:rPr>
        <w:t>- ради на издавању књига, приручника, аудио, видео записа и нотних издања;</w:t>
      </w:r>
    </w:p>
    <w:p w:rsidR="00113AEC" w:rsidRPr="00113AEC" w:rsidRDefault="00113AEC" w:rsidP="00113AEC">
      <w:pPr>
        <w:jc w:val="both"/>
        <w:rPr>
          <w:rFonts w:ascii="Times New Roman" w:hAnsi="Times New Roman" w:cs="Times New Roman"/>
          <w:sz w:val="20"/>
          <w:szCs w:val="20"/>
        </w:rPr>
      </w:pPr>
      <w:r w:rsidRPr="00113AEC">
        <w:rPr>
          <w:rFonts w:ascii="Times New Roman" w:hAnsi="Times New Roman" w:cs="Times New Roman"/>
          <w:sz w:val="20"/>
          <w:szCs w:val="20"/>
        </w:rPr>
        <w:t>- учествује у организовању и остваривању културне активности и јавне делатности</w:t>
      </w:r>
      <w:r w:rsidR="00802B1E">
        <w:rPr>
          <w:rFonts w:ascii="Times New Roman" w:hAnsi="Times New Roman" w:cs="Times New Roman"/>
          <w:sz w:val="20"/>
          <w:szCs w:val="20"/>
        </w:rPr>
        <w:t xml:space="preserve"> </w:t>
      </w:r>
      <w:r w:rsidRPr="00113AEC">
        <w:rPr>
          <w:rFonts w:ascii="Times New Roman" w:hAnsi="Times New Roman" w:cs="Times New Roman"/>
          <w:sz w:val="20"/>
          <w:szCs w:val="20"/>
        </w:rPr>
        <w:t>школе;</w:t>
      </w:r>
    </w:p>
    <w:p w:rsidR="00113AEC" w:rsidRPr="00113AEC" w:rsidRDefault="00113AEC" w:rsidP="00113AEC">
      <w:pPr>
        <w:jc w:val="both"/>
        <w:rPr>
          <w:rFonts w:ascii="Times New Roman" w:hAnsi="Times New Roman" w:cs="Times New Roman"/>
          <w:sz w:val="20"/>
          <w:szCs w:val="20"/>
        </w:rPr>
      </w:pPr>
      <w:r w:rsidRPr="00113AEC">
        <w:rPr>
          <w:rFonts w:ascii="Times New Roman" w:hAnsi="Times New Roman" w:cs="Times New Roman"/>
          <w:sz w:val="20"/>
          <w:szCs w:val="20"/>
        </w:rPr>
        <w:t>- води фото, музичку, видео и другу архиву школе и стручно обрађује нотне, видео, аудио и друге записе;</w:t>
      </w:r>
    </w:p>
    <w:p w:rsidR="00113AEC" w:rsidRPr="00113AEC" w:rsidRDefault="00113AEC" w:rsidP="00113AEC">
      <w:pPr>
        <w:jc w:val="both"/>
        <w:rPr>
          <w:rFonts w:ascii="Times New Roman" w:hAnsi="Times New Roman" w:cs="Times New Roman"/>
          <w:sz w:val="20"/>
          <w:szCs w:val="20"/>
        </w:rPr>
      </w:pPr>
      <w:r w:rsidRPr="00113AEC">
        <w:rPr>
          <w:rFonts w:ascii="Times New Roman" w:hAnsi="Times New Roman" w:cs="Times New Roman"/>
          <w:sz w:val="20"/>
          <w:szCs w:val="20"/>
        </w:rPr>
        <w:t>- сарађује са матичном библиотеком, стручним институцијама и друштвеним окружењем;</w:t>
      </w:r>
    </w:p>
    <w:p w:rsidR="00113AEC" w:rsidRPr="00113AEC" w:rsidRDefault="00113AEC" w:rsidP="00113AEC">
      <w:pPr>
        <w:jc w:val="both"/>
        <w:rPr>
          <w:rFonts w:ascii="Times New Roman" w:hAnsi="Times New Roman" w:cs="Times New Roman"/>
          <w:sz w:val="20"/>
          <w:szCs w:val="20"/>
        </w:rPr>
      </w:pPr>
      <w:r w:rsidRPr="00113AEC">
        <w:rPr>
          <w:rFonts w:ascii="Times New Roman" w:hAnsi="Times New Roman" w:cs="Times New Roman"/>
          <w:sz w:val="20"/>
          <w:szCs w:val="20"/>
        </w:rPr>
        <w:t>- предлаже набавку књига, часописа, медијатечке и нототечке грађе, инвентарише, класификује, сигнира и каталогизује;</w:t>
      </w:r>
    </w:p>
    <w:p w:rsidR="00113AEC" w:rsidRPr="00113AEC" w:rsidRDefault="00113AEC" w:rsidP="00113AEC">
      <w:pPr>
        <w:jc w:val="both"/>
        <w:rPr>
          <w:rFonts w:ascii="Times New Roman" w:hAnsi="Times New Roman" w:cs="Times New Roman"/>
          <w:sz w:val="20"/>
          <w:szCs w:val="20"/>
        </w:rPr>
      </w:pPr>
      <w:r w:rsidRPr="00113AEC">
        <w:rPr>
          <w:rFonts w:ascii="Times New Roman" w:hAnsi="Times New Roman" w:cs="Times New Roman"/>
          <w:sz w:val="20"/>
          <w:szCs w:val="20"/>
        </w:rPr>
        <w:t>- учествује у избору одобрених уџбеника са осталим члановима већа;</w:t>
      </w:r>
    </w:p>
    <w:p w:rsidR="00802B1E" w:rsidRDefault="00113AEC" w:rsidP="00113AEC">
      <w:pPr>
        <w:jc w:val="both"/>
        <w:rPr>
          <w:rFonts w:ascii="Times New Roman" w:hAnsi="Times New Roman" w:cs="Times New Roman"/>
          <w:sz w:val="20"/>
          <w:szCs w:val="20"/>
        </w:rPr>
      </w:pPr>
      <w:r w:rsidRPr="00113AEC">
        <w:rPr>
          <w:rFonts w:ascii="Times New Roman" w:hAnsi="Times New Roman" w:cs="Times New Roman"/>
          <w:sz w:val="20"/>
          <w:szCs w:val="20"/>
        </w:rPr>
        <w:t>- учествује у раду тимова и органа школе;</w:t>
      </w:r>
    </w:p>
    <w:p w:rsidR="00113AEC" w:rsidRPr="00113AEC" w:rsidRDefault="00113AEC" w:rsidP="00113AEC">
      <w:pPr>
        <w:jc w:val="both"/>
        <w:rPr>
          <w:rFonts w:ascii="Times New Roman" w:hAnsi="Times New Roman" w:cs="Times New Roman"/>
          <w:sz w:val="20"/>
          <w:szCs w:val="20"/>
        </w:rPr>
      </w:pPr>
      <w:r w:rsidRPr="00113AEC">
        <w:rPr>
          <w:rFonts w:ascii="Times New Roman" w:hAnsi="Times New Roman" w:cs="Times New Roman"/>
          <w:sz w:val="20"/>
          <w:szCs w:val="20"/>
        </w:rPr>
        <w:t>- води педагошку документацију и евиденцију;</w:t>
      </w:r>
    </w:p>
    <w:p w:rsidR="00113AEC" w:rsidRDefault="00113AEC" w:rsidP="00113AEC">
      <w:pPr>
        <w:jc w:val="both"/>
        <w:rPr>
          <w:rFonts w:ascii="Times New Roman" w:hAnsi="Times New Roman" w:cs="Times New Roman"/>
          <w:sz w:val="20"/>
          <w:szCs w:val="20"/>
        </w:rPr>
      </w:pPr>
      <w:r w:rsidRPr="00113AEC">
        <w:rPr>
          <w:rFonts w:ascii="Times New Roman" w:hAnsi="Times New Roman" w:cs="Times New Roman"/>
          <w:sz w:val="20"/>
          <w:szCs w:val="20"/>
        </w:rPr>
        <w:t>- учествује у изради прописаних докумената установе</w:t>
      </w:r>
    </w:p>
    <w:p w:rsidR="00802B1E" w:rsidRPr="0053201B" w:rsidRDefault="00802B1E" w:rsidP="00113AE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3201B">
        <w:rPr>
          <w:rFonts w:ascii="Times New Roman" w:hAnsi="Times New Roman" w:cs="Times New Roman"/>
          <w:b/>
          <w:i/>
          <w:sz w:val="20"/>
          <w:szCs w:val="20"/>
        </w:rPr>
        <w:t>Број извршилаца : 1</w:t>
      </w:r>
    </w:p>
    <w:p w:rsidR="00113AEC" w:rsidRPr="00802B1E" w:rsidRDefault="00802B1E" w:rsidP="00802B1E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Административно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финансијско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особље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802B1E" w:rsidRPr="008757EC" w:rsidRDefault="00802B1E" w:rsidP="00802B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Административно</w:t>
      </w:r>
      <w:r w:rsidRPr="008757E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финансијске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обављају</w:t>
      </w:r>
      <w:r w:rsidRPr="008757E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02B1E" w:rsidRPr="00802B1E" w:rsidRDefault="00802B1E" w:rsidP="00802B1E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Секретар Школе</w:t>
      </w:r>
    </w:p>
    <w:p w:rsidR="00802B1E" w:rsidRPr="008757EC" w:rsidRDefault="00802B1E" w:rsidP="00802B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Шеф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рачуноводства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дипломирани</w:t>
      </w:r>
      <w:r w:rsidRPr="008757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економиста</w:t>
      </w:r>
      <w:r w:rsidRPr="008757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8757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финансијско</w:t>
      </w:r>
      <w:r w:rsidRPr="008757EC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</w:rPr>
        <w:t>рачуноводствене</w:t>
      </w:r>
      <w:r w:rsidRPr="008757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послове</w:t>
      </w:r>
      <w:r w:rsidRPr="008757EC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802B1E" w:rsidRPr="0053201B" w:rsidRDefault="0053201B" w:rsidP="00802B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02B1E" w:rsidRPr="008757EC">
        <w:rPr>
          <w:rFonts w:ascii="Times New Roman" w:hAnsi="Times New Roman" w:cs="Times New Roman"/>
          <w:sz w:val="20"/>
          <w:szCs w:val="20"/>
        </w:rPr>
        <w:t xml:space="preserve">. </w:t>
      </w:r>
      <w:r w:rsidR="00802B1E">
        <w:rPr>
          <w:rFonts w:ascii="Times New Roman" w:hAnsi="Times New Roman" w:cs="Times New Roman"/>
          <w:sz w:val="20"/>
          <w:szCs w:val="20"/>
        </w:rPr>
        <w:t>Референт</w:t>
      </w:r>
      <w:r w:rsidR="00802B1E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802B1E">
        <w:rPr>
          <w:rFonts w:ascii="Times New Roman" w:hAnsi="Times New Roman" w:cs="Times New Roman"/>
          <w:sz w:val="20"/>
          <w:szCs w:val="20"/>
        </w:rPr>
        <w:t>за</w:t>
      </w:r>
      <w:r w:rsidR="00802B1E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финансијско рачуноводствене послове </w:t>
      </w:r>
    </w:p>
    <w:p w:rsidR="008757EC" w:rsidRPr="00802B1E" w:rsidRDefault="00925120" w:rsidP="008757EC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02B1E">
        <w:rPr>
          <w:rFonts w:ascii="Times New Roman" w:hAnsi="Times New Roman" w:cs="Times New Roman"/>
          <w:b/>
          <w:bCs/>
          <w:iCs/>
          <w:sz w:val="20"/>
          <w:szCs w:val="20"/>
        </w:rPr>
        <w:t>Секретар</w:t>
      </w:r>
      <w:r w:rsidR="008757EC" w:rsidRPr="00802B1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802B1E">
        <w:rPr>
          <w:rFonts w:ascii="Times New Roman" w:hAnsi="Times New Roman" w:cs="Times New Roman"/>
          <w:b/>
          <w:bCs/>
          <w:iCs/>
          <w:sz w:val="20"/>
          <w:szCs w:val="20"/>
        </w:rPr>
        <w:t>Школе</w:t>
      </w:r>
      <w:r w:rsidR="008757EC" w:rsidRPr="00802B1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нормативно</w:t>
      </w:r>
      <w:r w:rsidR="008757EC" w:rsidRPr="008757E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правне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секретар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02B1E">
        <w:rPr>
          <w:rFonts w:ascii="Times New Roman" w:hAnsi="Times New Roman" w:cs="Times New Roman"/>
          <w:sz w:val="20"/>
          <w:szCs w:val="20"/>
        </w:rPr>
        <w:t>, и то:</w:t>
      </w:r>
    </w:p>
    <w:p w:rsidR="00802B1E" w:rsidRPr="00802B1E" w:rsidRDefault="00802B1E" w:rsidP="00802B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802B1E">
        <w:rPr>
          <w:rFonts w:ascii="Times New Roman" w:hAnsi="Times New Roman" w:cs="Times New Roman"/>
          <w:sz w:val="20"/>
          <w:szCs w:val="20"/>
        </w:rPr>
        <w:t>стара се о законитом раду установе, указује директору и органу управљања на неправилности у раду установе;</w:t>
      </w:r>
    </w:p>
    <w:p w:rsidR="00802B1E" w:rsidRPr="00802B1E" w:rsidRDefault="00802B1E" w:rsidP="00802B1E">
      <w:pPr>
        <w:rPr>
          <w:rFonts w:ascii="Times New Roman" w:hAnsi="Times New Roman" w:cs="Times New Roman"/>
          <w:sz w:val="20"/>
          <w:szCs w:val="20"/>
        </w:rPr>
      </w:pPr>
      <w:r w:rsidRPr="00802B1E">
        <w:rPr>
          <w:rFonts w:ascii="Times New Roman" w:hAnsi="Times New Roman" w:cs="Times New Roman"/>
          <w:sz w:val="20"/>
          <w:szCs w:val="20"/>
        </w:rPr>
        <w:t>- обавља управне послове у установи;</w:t>
      </w:r>
    </w:p>
    <w:p w:rsidR="00802B1E" w:rsidRPr="00802B1E" w:rsidRDefault="00802B1E" w:rsidP="00802B1E">
      <w:pPr>
        <w:rPr>
          <w:rFonts w:ascii="Times New Roman" w:hAnsi="Times New Roman" w:cs="Times New Roman"/>
          <w:sz w:val="20"/>
          <w:szCs w:val="20"/>
        </w:rPr>
      </w:pPr>
      <w:r w:rsidRPr="00802B1E">
        <w:rPr>
          <w:rFonts w:ascii="Times New Roman" w:hAnsi="Times New Roman" w:cs="Times New Roman"/>
          <w:sz w:val="20"/>
          <w:szCs w:val="20"/>
        </w:rPr>
        <w:t>- израђује опште и појединачне правне акте установе;</w:t>
      </w:r>
    </w:p>
    <w:p w:rsidR="00802B1E" w:rsidRPr="00802B1E" w:rsidRDefault="00802B1E" w:rsidP="00802B1E">
      <w:pPr>
        <w:rPr>
          <w:rFonts w:ascii="Times New Roman" w:hAnsi="Times New Roman" w:cs="Times New Roman"/>
          <w:sz w:val="20"/>
          <w:szCs w:val="20"/>
        </w:rPr>
      </w:pPr>
      <w:r w:rsidRPr="00802B1E">
        <w:rPr>
          <w:rFonts w:ascii="Times New Roman" w:hAnsi="Times New Roman" w:cs="Times New Roman"/>
          <w:sz w:val="20"/>
          <w:szCs w:val="20"/>
        </w:rPr>
        <w:lastRenderedPageBreak/>
        <w:t>- обавља правне и друге послове за потребе установе;</w:t>
      </w:r>
    </w:p>
    <w:p w:rsidR="00802B1E" w:rsidRPr="00802B1E" w:rsidRDefault="00802B1E" w:rsidP="00802B1E">
      <w:pPr>
        <w:rPr>
          <w:rFonts w:ascii="Times New Roman" w:hAnsi="Times New Roman" w:cs="Times New Roman"/>
          <w:sz w:val="20"/>
          <w:szCs w:val="20"/>
        </w:rPr>
      </w:pPr>
      <w:r w:rsidRPr="00802B1E">
        <w:rPr>
          <w:rFonts w:ascii="Times New Roman" w:hAnsi="Times New Roman" w:cs="Times New Roman"/>
          <w:sz w:val="20"/>
          <w:szCs w:val="20"/>
        </w:rPr>
        <w:t>- израђује уговоре које закључује установа;</w:t>
      </w:r>
    </w:p>
    <w:p w:rsidR="00802B1E" w:rsidRPr="00802B1E" w:rsidRDefault="00802B1E" w:rsidP="00802B1E">
      <w:pPr>
        <w:rPr>
          <w:rFonts w:ascii="Times New Roman" w:hAnsi="Times New Roman" w:cs="Times New Roman"/>
          <w:sz w:val="20"/>
          <w:szCs w:val="20"/>
        </w:rPr>
      </w:pPr>
      <w:r w:rsidRPr="00802B1E">
        <w:rPr>
          <w:rFonts w:ascii="Times New Roman" w:hAnsi="Times New Roman" w:cs="Times New Roman"/>
          <w:sz w:val="20"/>
          <w:szCs w:val="20"/>
        </w:rPr>
        <w:t>- обавља правне послове у вези са статусним променама у установи;</w:t>
      </w:r>
    </w:p>
    <w:p w:rsidR="00802B1E" w:rsidRPr="00802B1E" w:rsidRDefault="00802B1E" w:rsidP="00802B1E">
      <w:pPr>
        <w:rPr>
          <w:rFonts w:ascii="Times New Roman" w:hAnsi="Times New Roman" w:cs="Times New Roman"/>
          <w:sz w:val="20"/>
          <w:szCs w:val="20"/>
        </w:rPr>
      </w:pPr>
      <w:r w:rsidRPr="00802B1E">
        <w:rPr>
          <w:rFonts w:ascii="Times New Roman" w:hAnsi="Times New Roman" w:cs="Times New Roman"/>
          <w:sz w:val="20"/>
          <w:szCs w:val="20"/>
        </w:rPr>
        <w:t>- обавља правне послове у вези са уписом ученика;</w:t>
      </w:r>
    </w:p>
    <w:p w:rsidR="00802B1E" w:rsidRPr="00802B1E" w:rsidRDefault="00802B1E" w:rsidP="00802B1E">
      <w:pPr>
        <w:rPr>
          <w:rFonts w:ascii="Times New Roman" w:hAnsi="Times New Roman" w:cs="Times New Roman"/>
          <w:sz w:val="20"/>
          <w:szCs w:val="20"/>
        </w:rPr>
      </w:pPr>
      <w:r w:rsidRPr="00802B1E">
        <w:rPr>
          <w:rFonts w:ascii="Times New Roman" w:hAnsi="Times New Roman" w:cs="Times New Roman"/>
          <w:sz w:val="20"/>
          <w:szCs w:val="20"/>
        </w:rPr>
        <w:t>- обавља правне послове у вези са јавним набавкама у сарадњи са финансијском службом установе;</w:t>
      </w:r>
    </w:p>
    <w:p w:rsidR="00802B1E" w:rsidRPr="00802B1E" w:rsidRDefault="00802B1E" w:rsidP="00802B1E">
      <w:pPr>
        <w:rPr>
          <w:rFonts w:ascii="Times New Roman" w:hAnsi="Times New Roman" w:cs="Times New Roman"/>
          <w:sz w:val="20"/>
          <w:szCs w:val="20"/>
        </w:rPr>
      </w:pPr>
      <w:r w:rsidRPr="00802B1E">
        <w:rPr>
          <w:rFonts w:ascii="Times New Roman" w:hAnsi="Times New Roman" w:cs="Times New Roman"/>
          <w:sz w:val="20"/>
          <w:szCs w:val="20"/>
        </w:rPr>
        <w:t>- пружа стручну помоћ у вези са избором органа управљања у установи;</w:t>
      </w:r>
    </w:p>
    <w:p w:rsidR="00802B1E" w:rsidRPr="00802B1E" w:rsidRDefault="00802B1E" w:rsidP="00802B1E">
      <w:pPr>
        <w:rPr>
          <w:rFonts w:ascii="Times New Roman" w:hAnsi="Times New Roman" w:cs="Times New Roman"/>
          <w:sz w:val="20"/>
          <w:szCs w:val="20"/>
        </w:rPr>
      </w:pPr>
      <w:r w:rsidRPr="00802B1E">
        <w:rPr>
          <w:rFonts w:ascii="Times New Roman" w:hAnsi="Times New Roman" w:cs="Times New Roman"/>
          <w:sz w:val="20"/>
          <w:szCs w:val="20"/>
        </w:rPr>
        <w:t>- пружа стручну подршку и координира рад комисије за избор директора установе;</w:t>
      </w:r>
    </w:p>
    <w:p w:rsidR="00802B1E" w:rsidRDefault="00802B1E" w:rsidP="00802B1E">
      <w:pPr>
        <w:rPr>
          <w:rFonts w:ascii="Times New Roman" w:hAnsi="Times New Roman" w:cs="Times New Roman"/>
          <w:sz w:val="20"/>
          <w:szCs w:val="20"/>
        </w:rPr>
      </w:pPr>
      <w:r w:rsidRPr="00802B1E">
        <w:rPr>
          <w:rFonts w:ascii="Times New Roman" w:hAnsi="Times New Roman" w:cs="Times New Roman"/>
          <w:sz w:val="20"/>
          <w:szCs w:val="20"/>
        </w:rPr>
        <w:t>- прати прописе и о томе информише запослене.</w:t>
      </w:r>
    </w:p>
    <w:p w:rsidR="00802B1E" w:rsidRDefault="00802B1E" w:rsidP="00802B1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02B1E">
        <w:rPr>
          <w:rFonts w:ascii="Times New Roman" w:hAnsi="Times New Roman" w:cs="Times New Roman"/>
          <w:b/>
          <w:i/>
          <w:sz w:val="20"/>
          <w:szCs w:val="20"/>
        </w:rPr>
        <w:t>Број извршилаца:1</w:t>
      </w:r>
    </w:p>
    <w:p w:rsidR="00CD06CD" w:rsidRPr="00CD06CD" w:rsidRDefault="00CD06CD" w:rsidP="00802B1E">
      <w:pPr>
        <w:rPr>
          <w:rFonts w:ascii="Times New Roman" w:hAnsi="Times New Roman" w:cs="Times New Roman"/>
          <w:b/>
          <w:sz w:val="20"/>
          <w:szCs w:val="20"/>
        </w:rPr>
      </w:pPr>
      <w:r w:rsidRPr="00CD06CD">
        <w:rPr>
          <w:rFonts w:ascii="Times New Roman" w:hAnsi="Times New Roman" w:cs="Times New Roman"/>
          <w:b/>
          <w:sz w:val="20"/>
          <w:szCs w:val="20"/>
        </w:rPr>
        <w:t xml:space="preserve">Шеф рачуноводства </w:t>
      </w:r>
    </w:p>
    <w:p w:rsidR="00CD06CD" w:rsidRDefault="00CD06CD" w:rsidP="00802B1E">
      <w:pPr>
        <w:rPr>
          <w:rFonts w:ascii="Times New Roman" w:hAnsi="Times New Roman" w:cs="Times New Roman"/>
          <w:sz w:val="20"/>
          <w:szCs w:val="20"/>
        </w:rPr>
      </w:pPr>
      <w:r w:rsidRPr="00CD06CD">
        <w:rPr>
          <w:rFonts w:ascii="Times New Roman" w:hAnsi="Times New Roman" w:cs="Times New Roman"/>
          <w:sz w:val="20"/>
          <w:szCs w:val="20"/>
        </w:rPr>
        <w:t xml:space="preserve">Обавља следеће послове: </w:t>
      </w:r>
    </w:p>
    <w:p w:rsidR="00CD06CD" w:rsidRPr="00CD06CD" w:rsidRDefault="00CD06CD" w:rsidP="00CD06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D06CD">
        <w:rPr>
          <w:rFonts w:ascii="Times New Roman" w:hAnsi="Times New Roman" w:cs="Times New Roman"/>
          <w:sz w:val="20"/>
          <w:szCs w:val="20"/>
        </w:rPr>
        <w:t>проверава исправност финансијско рачуноводствених образаца;</w:t>
      </w:r>
    </w:p>
    <w:p w:rsidR="00CD06CD" w:rsidRPr="00CD06CD" w:rsidRDefault="00CD06CD" w:rsidP="00CD06CD">
      <w:pPr>
        <w:rPr>
          <w:rFonts w:ascii="Times New Roman" w:hAnsi="Times New Roman" w:cs="Times New Roman"/>
          <w:sz w:val="20"/>
          <w:szCs w:val="20"/>
        </w:rPr>
      </w:pPr>
      <w:r w:rsidRPr="00CD06CD">
        <w:rPr>
          <w:rFonts w:ascii="Times New Roman" w:hAnsi="Times New Roman" w:cs="Times New Roman"/>
          <w:sz w:val="20"/>
          <w:szCs w:val="20"/>
        </w:rPr>
        <w:t>- врши билансирање прихода и расхода;</w:t>
      </w:r>
    </w:p>
    <w:p w:rsidR="00CD06CD" w:rsidRPr="00CD06CD" w:rsidRDefault="00CD06CD" w:rsidP="00CD06CD">
      <w:pPr>
        <w:rPr>
          <w:rFonts w:ascii="Times New Roman" w:hAnsi="Times New Roman" w:cs="Times New Roman"/>
          <w:sz w:val="20"/>
          <w:szCs w:val="20"/>
        </w:rPr>
      </w:pPr>
      <w:r w:rsidRPr="00CD06CD">
        <w:rPr>
          <w:rFonts w:ascii="Times New Roman" w:hAnsi="Times New Roman" w:cs="Times New Roman"/>
          <w:sz w:val="20"/>
          <w:szCs w:val="20"/>
        </w:rPr>
        <w:t>- врши билансирање позиција биланса стања;</w:t>
      </w:r>
    </w:p>
    <w:p w:rsidR="00CD06CD" w:rsidRPr="00CD06CD" w:rsidRDefault="00CD06CD" w:rsidP="00CD06CD">
      <w:pPr>
        <w:rPr>
          <w:rFonts w:ascii="Times New Roman" w:hAnsi="Times New Roman" w:cs="Times New Roman"/>
          <w:sz w:val="20"/>
          <w:szCs w:val="20"/>
        </w:rPr>
      </w:pPr>
      <w:r w:rsidRPr="00CD06CD">
        <w:rPr>
          <w:rFonts w:ascii="Times New Roman" w:hAnsi="Times New Roman" w:cs="Times New Roman"/>
          <w:sz w:val="20"/>
          <w:szCs w:val="20"/>
        </w:rPr>
        <w:t>- води евиденције о реализованим финансијским плановима и контролише примену усвојеног контног плана;</w:t>
      </w:r>
    </w:p>
    <w:p w:rsidR="00CD06CD" w:rsidRPr="00CD06CD" w:rsidRDefault="00CD06CD" w:rsidP="00CD06CD">
      <w:pPr>
        <w:rPr>
          <w:rFonts w:ascii="Times New Roman" w:hAnsi="Times New Roman" w:cs="Times New Roman"/>
          <w:sz w:val="20"/>
          <w:szCs w:val="20"/>
        </w:rPr>
      </w:pPr>
      <w:r w:rsidRPr="00CD06CD">
        <w:rPr>
          <w:rFonts w:ascii="Times New Roman" w:hAnsi="Times New Roman" w:cs="Times New Roman"/>
          <w:sz w:val="20"/>
          <w:szCs w:val="20"/>
        </w:rPr>
        <w:t>- припрема и обрађује податке за финансијске прегледе и анализе, статистичке и остале извештаје везане за финансијско - материјално пословање;</w:t>
      </w:r>
    </w:p>
    <w:p w:rsidR="00CD06CD" w:rsidRPr="00CD06CD" w:rsidRDefault="00CD06CD" w:rsidP="00CD06CD">
      <w:pPr>
        <w:rPr>
          <w:rFonts w:ascii="Times New Roman" w:hAnsi="Times New Roman" w:cs="Times New Roman"/>
          <w:sz w:val="20"/>
          <w:szCs w:val="20"/>
        </w:rPr>
      </w:pPr>
      <w:r w:rsidRPr="00CD06CD">
        <w:rPr>
          <w:rFonts w:ascii="Times New Roman" w:hAnsi="Times New Roman" w:cs="Times New Roman"/>
          <w:sz w:val="20"/>
          <w:szCs w:val="20"/>
        </w:rPr>
        <w:t>- припрема податке, извештаје и информације о финансијском пословању;</w:t>
      </w:r>
    </w:p>
    <w:p w:rsidR="00CD06CD" w:rsidRDefault="00CD06CD" w:rsidP="00CD06CD">
      <w:pPr>
        <w:rPr>
          <w:rFonts w:ascii="Times New Roman" w:hAnsi="Times New Roman" w:cs="Times New Roman"/>
          <w:sz w:val="20"/>
          <w:szCs w:val="20"/>
        </w:rPr>
      </w:pPr>
      <w:r w:rsidRPr="00CD06CD">
        <w:rPr>
          <w:rFonts w:ascii="Times New Roman" w:hAnsi="Times New Roman" w:cs="Times New Roman"/>
          <w:sz w:val="20"/>
          <w:szCs w:val="20"/>
        </w:rPr>
        <w:t>- преузима изводе по подрачунима и врши проверу књиговодствене документације која је везана за одлив и прилив готовине;</w:t>
      </w:r>
    </w:p>
    <w:p w:rsidR="00CD06CD" w:rsidRPr="00CD06CD" w:rsidRDefault="00CD06CD" w:rsidP="00CD06CD">
      <w:pPr>
        <w:rPr>
          <w:rFonts w:ascii="Times New Roman" w:hAnsi="Times New Roman" w:cs="Times New Roman"/>
          <w:sz w:val="20"/>
          <w:szCs w:val="20"/>
        </w:rPr>
      </w:pPr>
      <w:r w:rsidRPr="00CD06CD">
        <w:rPr>
          <w:rFonts w:ascii="Times New Roman" w:hAnsi="Times New Roman" w:cs="Times New Roman"/>
          <w:sz w:val="20"/>
          <w:szCs w:val="20"/>
        </w:rPr>
        <w:t>- контира и врши књижење;</w:t>
      </w:r>
    </w:p>
    <w:p w:rsidR="00CD06CD" w:rsidRPr="00CD06CD" w:rsidRDefault="00CD06CD" w:rsidP="00CD06CD">
      <w:pPr>
        <w:rPr>
          <w:rFonts w:ascii="Times New Roman" w:hAnsi="Times New Roman" w:cs="Times New Roman"/>
          <w:sz w:val="20"/>
          <w:szCs w:val="20"/>
        </w:rPr>
      </w:pPr>
      <w:r w:rsidRPr="00CD06CD">
        <w:rPr>
          <w:rFonts w:ascii="Times New Roman" w:hAnsi="Times New Roman" w:cs="Times New Roman"/>
          <w:sz w:val="20"/>
          <w:szCs w:val="20"/>
        </w:rPr>
        <w:t>- спроводи одговарајућа књижења и води евиденцију о задужењу и раздужењу;</w:t>
      </w:r>
    </w:p>
    <w:p w:rsidR="00CD06CD" w:rsidRPr="00CD06CD" w:rsidRDefault="00CD06CD" w:rsidP="00CD06CD">
      <w:pPr>
        <w:rPr>
          <w:rFonts w:ascii="Times New Roman" w:hAnsi="Times New Roman" w:cs="Times New Roman"/>
          <w:sz w:val="20"/>
          <w:szCs w:val="20"/>
        </w:rPr>
      </w:pPr>
      <w:r w:rsidRPr="00CD06CD">
        <w:rPr>
          <w:rFonts w:ascii="Times New Roman" w:hAnsi="Times New Roman" w:cs="Times New Roman"/>
          <w:sz w:val="20"/>
          <w:szCs w:val="20"/>
        </w:rPr>
        <w:t>- врши обрачун амортизације, повећања и отуђења основних средстава;</w:t>
      </w:r>
    </w:p>
    <w:p w:rsidR="00CD06CD" w:rsidRPr="00CD06CD" w:rsidRDefault="00CD06CD" w:rsidP="00CD06CD">
      <w:pPr>
        <w:rPr>
          <w:rFonts w:ascii="Times New Roman" w:hAnsi="Times New Roman" w:cs="Times New Roman"/>
          <w:sz w:val="20"/>
          <w:szCs w:val="20"/>
        </w:rPr>
      </w:pPr>
      <w:r w:rsidRPr="00CD06CD">
        <w:rPr>
          <w:rFonts w:ascii="Times New Roman" w:hAnsi="Times New Roman" w:cs="Times New Roman"/>
          <w:sz w:val="20"/>
          <w:szCs w:val="20"/>
        </w:rPr>
        <w:t>- прати и усаглашава прелазне рачуне и пренос средстава по уплатним рачунима са надлежним државним органима;</w:t>
      </w:r>
    </w:p>
    <w:p w:rsidR="00CD06CD" w:rsidRPr="00CD06CD" w:rsidRDefault="00CD06CD" w:rsidP="00CD06CD">
      <w:pPr>
        <w:rPr>
          <w:rFonts w:ascii="Times New Roman" w:hAnsi="Times New Roman" w:cs="Times New Roman"/>
          <w:sz w:val="20"/>
          <w:szCs w:val="20"/>
        </w:rPr>
      </w:pPr>
      <w:r w:rsidRPr="00CD06CD">
        <w:rPr>
          <w:rFonts w:ascii="Times New Roman" w:hAnsi="Times New Roman" w:cs="Times New Roman"/>
          <w:sz w:val="20"/>
          <w:szCs w:val="20"/>
        </w:rPr>
        <w:t>- врши усаглашавање главне и помоћне књиге потраживања по основу принудне наплате;</w:t>
      </w:r>
    </w:p>
    <w:p w:rsidR="00CD06CD" w:rsidRPr="00CD06CD" w:rsidRDefault="00CD06CD" w:rsidP="00CD06CD">
      <w:pPr>
        <w:rPr>
          <w:rFonts w:ascii="Times New Roman" w:hAnsi="Times New Roman" w:cs="Times New Roman"/>
          <w:sz w:val="20"/>
          <w:szCs w:val="20"/>
        </w:rPr>
      </w:pPr>
      <w:r w:rsidRPr="00CD06CD">
        <w:rPr>
          <w:rFonts w:ascii="Times New Roman" w:hAnsi="Times New Roman" w:cs="Times New Roman"/>
          <w:sz w:val="20"/>
          <w:szCs w:val="20"/>
        </w:rPr>
        <w:t>- врши контролу књижења на контима главне књиге и усаглашавања преноса средстава између подрачуна, прилива и одлива средстава по изворима;</w:t>
      </w:r>
    </w:p>
    <w:p w:rsidR="00CD06CD" w:rsidRPr="00CD06CD" w:rsidRDefault="00CD06CD" w:rsidP="00CD06CD">
      <w:pPr>
        <w:rPr>
          <w:rFonts w:ascii="Times New Roman" w:hAnsi="Times New Roman" w:cs="Times New Roman"/>
          <w:sz w:val="20"/>
          <w:szCs w:val="20"/>
        </w:rPr>
      </w:pPr>
      <w:r w:rsidRPr="00CD06CD">
        <w:rPr>
          <w:rFonts w:ascii="Times New Roman" w:hAnsi="Times New Roman" w:cs="Times New Roman"/>
          <w:sz w:val="20"/>
          <w:szCs w:val="20"/>
        </w:rPr>
        <w:t>- води помоћне књиге и евиденције и усаглашава помоћне књиге са главном књигом;</w:t>
      </w:r>
    </w:p>
    <w:p w:rsidR="00CD06CD" w:rsidRPr="00CD06CD" w:rsidRDefault="00CD06CD" w:rsidP="00CD06CD">
      <w:pPr>
        <w:rPr>
          <w:rFonts w:ascii="Times New Roman" w:hAnsi="Times New Roman" w:cs="Times New Roman"/>
          <w:sz w:val="20"/>
          <w:szCs w:val="20"/>
        </w:rPr>
      </w:pPr>
      <w:r w:rsidRPr="00CD06CD">
        <w:rPr>
          <w:rFonts w:ascii="Times New Roman" w:hAnsi="Times New Roman" w:cs="Times New Roman"/>
          <w:sz w:val="20"/>
          <w:szCs w:val="20"/>
        </w:rPr>
        <w:t>- чува и архивира помоћне књиге и евиденције;</w:t>
      </w:r>
    </w:p>
    <w:p w:rsidR="00CD06CD" w:rsidRPr="00CD06CD" w:rsidRDefault="00CD06CD" w:rsidP="00CD06CD">
      <w:pPr>
        <w:rPr>
          <w:rFonts w:ascii="Times New Roman" w:hAnsi="Times New Roman" w:cs="Times New Roman"/>
          <w:sz w:val="20"/>
          <w:szCs w:val="20"/>
        </w:rPr>
      </w:pPr>
      <w:r w:rsidRPr="00CD06CD">
        <w:rPr>
          <w:rFonts w:ascii="Times New Roman" w:hAnsi="Times New Roman" w:cs="Times New Roman"/>
          <w:sz w:val="20"/>
          <w:szCs w:val="20"/>
        </w:rPr>
        <w:t>- сачињава и припрема документацију за усаглашавање потраживања и обавезе;</w:t>
      </w:r>
    </w:p>
    <w:p w:rsidR="00CD06CD" w:rsidRPr="00CD06CD" w:rsidRDefault="00CD06CD" w:rsidP="00CD06CD">
      <w:pPr>
        <w:rPr>
          <w:rFonts w:ascii="Times New Roman" w:hAnsi="Times New Roman" w:cs="Times New Roman"/>
          <w:sz w:val="20"/>
          <w:szCs w:val="20"/>
        </w:rPr>
      </w:pPr>
      <w:r w:rsidRPr="00CD06CD">
        <w:rPr>
          <w:rFonts w:ascii="Times New Roman" w:hAnsi="Times New Roman" w:cs="Times New Roman"/>
          <w:sz w:val="20"/>
          <w:szCs w:val="20"/>
        </w:rPr>
        <w:t>- припрема документацију за обрачун и исплату плата, накнада и других личних примања, припадајућих пореза и доприноса;</w:t>
      </w:r>
    </w:p>
    <w:p w:rsidR="00CD06CD" w:rsidRDefault="00CD06CD" w:rsidP="00CD06CD">
      <w:pPr>
        <w:rPr>
          <w:rFonts w:ascii="Times New Roman" w:hAnsi="Times New Roman" w:cs="Times New Roman"/>
          <w:sz w:val="20"/>
          <w:szCs w:val="20"/>
        </w:rPr>
      </w:pPr>
      <w:r w:rsidRPr="00CD06CD">
        <w:rPr>
          <w:rFonts w:ascii="Times New Roman" w:hAnsi="Times New Roman" w:cs="Times New Roman"/>
          <w:sz w:val="20"/>
          <w:szCs w:val="20"/>
        </w:rPr>
        <w:t>- припрема и обрађује документацију за пословне промене исказане на изводима рачуна.</w:t>
      </w:r>
    </w:p>
    <w:p w:rsidR="0053201B" w:rsidRPr="0053201B" w:rsidRDefault="0053201B" w:rsidP="00CD06C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53201B">
        <w:rPr>
          <w:rFonts w:ascii="Times New Roman" w:hAnsi="Times New Roman" w:cs="Times New Roman"/>
          <w:b/>
          <w:i/>
          <w:sz w:val="20"/>
          <w:szCs w:val="20"/>
        </w:rPr>
        <w:t>Број извршилаца: 1</w:t>
      </w:r>
    </w:p>
    <w:p w:rsidR="00CD06CD" w:rsidRDefault="0053201B" w:rsidP="00802B1E">
      <w:pPr>
        <w:rPr>
          <w:rFonts w:ascii="Times New Roman" w:hAnsi="Times New Roman" w:cs="Times New Roman"/>
          <w:b/>
          <w:sz w:val="20"/>
          <w:szCs w:val="20"/>
        </w:rPr>
      </w:pPr>
      <w:r w:rsidRPr="0053201B">
        <w:rPr>
          <w:rFonts w:ascii="Times New Roman" w:hAnsi="Times New Roman" w:cs="Times New Roman"/>
          <w:b/>
          <w:sz w:val="20"/>
          <w:szCs w:val="20"/>
        </w:rPr>
        <w:lastRenderedPageBreak/>
        <w:t>Референт за финансијско рачуноводствене послове</w:t>
      </w:r>
    </w:p>
    <w:p w:rsidR="0053201B" w:rsidRDefault="0053201B" w:rsidP="00802B1E">
      <w:pPr>
        <w:rPr>
          <w:rFonts w:ascii="Times New Roman" w:hAnsi="Times New Roman" w:cs="Times New Roman"/>
          <w:b/>
          <w:sz w:val="20"/>
          <w:szCs w:val="20"/>
        </w:rPr>
      </w:pPr>
      <w:r w:rsidRPr="0053201B">
        <w:rPr>
          <w:rFonts w:ascii="Times New Roman" w:hAnsi="Times New Roman" w:cs="Times New Roman"/>
          <w:sz w:val="20"/>
          <w:szCs w:val="20"/>
        </w:rPr>
        <w:t>Обавља следеће послове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53201B" w:rsidRPr="0053201B" w:rsidRDefault="0053201B" w:rsidP="0053201B">
      <w:pPr>
        <w:rPr>
          <w:rFonts w:ascii="Times New Roman" w:hAnsi="Times New Roman" w:cs="Times New Roman"/>
          <w:sz w:val="20"/>
          <w:szCs w:val="20"/>
        </w:rPr>
      </w:pPr>
      <w:r w:rsidRPr="0053201B">
        <w:rPr>
          <w:rFonts w:ascii="Times New Roman" w:hAnsi="Times New Roman" w:cs="Times New Roman"/>
          <w:sz w:val="20"/>
          <w:szCs w:val="20"/>
        </w:rPr>
        <w:t>-</w:t>
      </w:r>
      <w:r w:rsidRPr="0053201B">
        <w:t xml:space="preserve"> </w:t>
      </w:r>
      <w:r w:rsidRPr="0053201B">
        <w:rPr>
          <w:rFonts w:ascii="Times New Roman" w:hAnsi="Times New Roman" w:cs="Times New Roman"/>
          <w:sz w:val="20"/>
          <w:szCs w:val="20"/>
        </w:rPr>
        <w:t>врши пријем, контролу и груписање улазне и излазне документације и даје налог за финансијско задуживање;</w:t>
      </w:r>
    </w:p>
    <w:p w:rsidR="0053201B" w:rsidRPr="0053201B" w:rsidRDefault="0053201B" w:rsidP="0053201B">
      <w:pPr>
        <w:rPr>
          <w:rFonts w:ascii="Times New Roman" w:hAnsi="Times New Roman" w:cs="Times New Roman"/>
          <w:sz w:val="20"/>
          <w:szCs w:val="20"/>
        </w:rPr>
      </w:pPr>
      <w:r w:rsidRPr="0053201B">
        <w:rPr>
          <w:rFonts w:ascii="Times New Roman" w:hAnsi="Times New Roman" w:cs="Times New Roman"/>
          <w:sz w:val="20"/>
          <w:szCs w:val="20"/>
        </w:rPr>
        <w:t>- врши усаглашавање са главном књигом свих конта за обрачун зарада, накнада зарада и друга примања;</w:t>
      </w:r>
    </w:p>
    <w:p w:rsidR="0053201B" w:rsidRPr="0053201B" w:rsidRDefault="0053201B" w:rsidP="0053201B">
      <w:pPr>
        <w:rPr>
          <w:rFonts w:ascii="Times New Roman" w:hAnsi="Times New Roman" w:cs="Times New Roman"/>
          <w:sz w:val="20"/>
          <w:szCs w:val="20"/>
        </w:rPr>
      </w:pPr>
      <w:r w:rsidRPr="0053201B">
        <w:rPr>
          <w:rFonts w:ascii="Times New Roman" w:hAnsi="Times New Roman" w:cs="Times New Roman"/>
          <w:sz w:val="20"/>
          <w:szCs w:val="20"/>
        </w:rPr>
        <w:t>- води прописане електронске евиденције и обавља електронска плаћања;</w:t>
      </w:r>
    </w:p>
    <w:p w:rsidR="0053201B" w:rsidRPr="0053201B" w:rsidRDefault="0053201B" w:rsidP="0053201B">
      <w:pPr>
        <w:rPr>
          <w:rFonts w:ascii="Times New Roman" w:hAnsi="Times New Roman" w:cs="Times New Roman"/>
          <w:sz w:val="20"/>
          <w:szCs w:val="20"/>
        </w:rPr>
      </w:pPr>
      <w:r w:rsidRPr="0053201B">
        <w:rPr>
          <w:rFonts w:ascii="Times New Roman" w:hAnsi="Times New Roman" w:cs="Times New Roman"/>
          <w:sz w:val="20"/>
          <w:szCs w:val="20"/>
        </w:rPr>
        <w:t>- контролише евидентирање пословних промена у пословним књигама и евиденцијама;</w:t>
      </w:r>
    </w:p>
    <w:p w:rsidR="0053201B" w:rsidRPr="0053201B" w:rsidRDefault="0053201B" w:rsidP="0053201B">
      <w:pPr>
        <w:rPr>
          <w:rFonts w:ascii="Times New Roman" w:hAnsi="Times New Roman" w:cs="Times New Roman"/>
          <w:sz w:val="20"/>
          <w:szCs w:val="20"/>
        </w:rPr>
      </w:pPr>
      <w:r w:rsidRPr="0053201B">
        <w:rPr>
          <w:rFonts w:ascii="Times New Roman" w:hAnsi="Times New Roman" w:cs="Times New Roman"/>
          <w:sz w:val="20"/>
          <w:szCs w:val="20"/>
        </w:rPr>
        <w:t>- прати и усаглашава стање књига основних средстава и главне књиге;</w:t>
      </w:r>
    </w:p>
    <w:p w:rsidR="0053201B" w:rsidRPr="0053201B" w:rsidRDefault="0053201B" w:rsidP="0053201B">
      <w:pPr>
        <w:rPr>
          <w:rFonts w:ascii="Times New Roman" w:hAnsi="Times New Roman" w:cs="Times New Roman"/>
          <w:sz w:val="20"/>
          <w:szCs w:val="20"/>
        </w:rPr>
      </w:pPr>
      <w:r w:rsidRPr="0053201B">
        <w:rPr>
          <w:rFonts w:ascii="Times New Roman" w:hAnsi="Times New Roman" w:cs="Times New Roman"/>
          <w:sz w:val="20"/>
          <w:szCs w:val="20"/>
        </w:rPr>
        <w:t>- учествује у изради обрачуна пореза на додату вредност;</w:t>
      </w:r>
    </w:p>
    <w:p w:rsidR="0053201B" w:rsidRPr="0053201B" w:rsidRDefault="0053201B" w:rsidP="0053201B">
      <w:pPr>
        <w:rPr>
          <w:rFonts w:ascii="Times New Roman" w:hAnsi="Times New Roman" w:cs="Times New Roman"/>
          <w:sz w:val="20"/>
          <w:szCs w:val="20"/>
        </w:rPr>
      </w:pPr>
      <w:r w:rsidRPr="0053201B">
        <w:rPr>
          <w:rFonts w:ascii="Times New Roman" w:hAnsi="Times New Roman" w:cs="Times New Roman"/>
          <w:sz w:val="20"/>
          <w:szCs w:val="20"/>
        </w:rPr>
        <w:t>- израђује месечне извештаје о документацији и одговоран је за њихову тачност;</w:t>
      </w:r>
    </w:p>
    <w:p w:rsidR="0053201B" w:rsidRPr="0053201B" w:rsidRDefault="0053201B" w:rsidP="0053201B">
      <w:pPr>
        <w:rPr>
          <w:rFonts w:ascii="Times New Roman" w:hAnsi="Times New Roman" w:cs="Times New Roman"/>
          <w:sz w:val="20"/>
          <w:szCs w:val="20"/>
        </w:rPr>
      </w:pPr>
      <w:r w:rsidRPr="0053201B">
        <w:rPr>
          <w:rFonts w:ascii="Times New Roman" w:hAnsi="Times New Roman" w:cs="Times New Roman"/>
          <w:sz w:val="20"/>
          <w:szCs w:val="20"/>
        </w:rPr>
        <w:t>- ажурира податке у одговарајућим базама;</w:t>
      </w:r>
    </w:p>
    <w:p w:rsidR="0053201B" w:rsidRPr="0053201B" w:rsidRDefault="0053201B" w:rsidP="0053201B">
      <w:pPr>
        <w:rPr>
          <w:rFonts w:ascii="Times New Roman" w:hAnsi="Times New Roman" w:cs="Times New Roman"/>
          <w:sz w:val="20"/>
          <w:szCs w:val="20"/>
        </w:rPr>
      </w:pPr>
      <w:r w:rsidRPr="0053201B">
        <w:rPr>
          <w:rFonts w:ascii="Times New Roman" w:hAnsi="Times New Roman" w:cs="Times New Roman"/>
          <w:sz w:val="20"/>
          <w:szCs w:val="20"/>
        </w:rPr>
        <w:t>- пружа подршку у изради периодичног и годишњег обрачуна;</w:t>
      </w:r>
    </w:p>
    <w:p w:rsidR="0053201B" w:rsidRPr="0053201B" w:rsidRDefault="0053201B" w:rsidP="0053201B">
      <w:pPr>
        <w:rPr>
          <w:rFonts w:ascii="Times New Roman" w:hAnsi="Times New Roman" w:cs="Times New Roman"/>
          <w:i/>
          <w:sz w:val="20"/>
          <w:szCs w:val="20"/>
        </w:rPr>
      </w:pPr>
      <w:r w:rsidRPr="0053201B">
        <w:rPr>
          <w:rFonts w:ascii="Times New Roman" w:hAnsi="Times New Roman" w:cs="Times New Roman"/>
          <w:sz w:val="20"/>
          <w:szCs w:val="20"/>
        </w:rPr>
        <w:t>- врши рачунску и логичку контроли месечних извештаја, обрађује податке и израђује статистичке табеле.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18 </w:t>
      </w:r>
    </w:p>
    <w:p w:rsidR="008757EC" w:rsidRPr="008757EC" w:rsidRDefault="008757EC" w:rsidP="008757EC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6.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Помоћно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техничко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особље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19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Помоћно</w:t>
      </w:r>
      <w:r w:rsidR="008757EC" w:rsidRPr="008757E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техничке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обављају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757EC" w:rsidRPr="0053201B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1. </w:t>
      </w:r>
      <w:r w:rsidR="00925120">
        <w:rPr>
          <w:rFonts w:ascii="Times New Roman" w:hAnsi="Times New Roman" w:cs="Times New Roman"/>
          <w:sz w:val="20"/>
          <w:szCs w:val="20"/>
        </w:rPr>
        <w:t>домар</w:t>
      </w:r>
      <w:r w:rsidR="0053201B">
        <w:rPr>
          <w:rFonts w:ascii="Times New Roman" w:hAnsi="Times New Roman" w:cs="Times New Roman"/>
          <w:sz w:val="20"/>
          <w:szCs w:val="20"/>
        </w:rPr>
        <w:t>/мајстор одржавања</w:t>
      </w:r>
    </w:p>
    <w:p w:rsid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5. </w:t>
      </w:r>
      <w:r w:rsidR="00925120">
        <w:rPr>
          <w:rFonts w:ascii="Times New Roman" w:hAnsi="Times New Roman" w:cs="Times New Roman"/>
          <w:sz w:val="20"/>
          <w:szCs w:val="20"/>
        </w:rPr>
        <w:t>спремачица</w:t>
      </w:r>
      <w:r w:rsidRPr="008757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9747A" w:rsidRPr="0059747A" w:rsidRDefault="0059747A" w:rsidP="008757EC">
      <w:pPr>
        <w:rPr>
          <w:rFonts w:ascii="Times New Roman" w:hAnsi="Times New Roman" w:cs="Times New Roman"/>
          <w:sz w:val="20"/>
          <w:szCs w:val="20"/>
        </w:rPr>
      </w:pPr>
    </w:p>
    <w:p w:rsidR="0059747A" w:rsidRDefault="0059747A" w:rsidP="008757EC">
      <w:pPr>
        <w:rPr>
          <w:rFonts w:ascii="Times New Roman" w:hAnsi="Times New Roman" w:cs="Times New Roman"/>
          <w:b/>
          <w:sz w:val="20"/>
          <w:szCs w:val="20"/>
        </w:rPr>
      </w:pPr>
      <w:r w:rsidRPr="0059747A">
        <w:rPr>
          <w:rFonts w:ascii="Times New Roman" w:hAnsi="Times New Roman" w:cs="Times New Roman"/>
          <w:b/>
          <w:sz w:val="20"/>
          <w:szCs w:val="20"/>
        </w:rPr>
        <w:t>Домар/ мајстор одржавања</w:t>
      </w:r>
    </w:p>
    <w:p w:rsidR="0059747A" w:rsidRDefault="0059747A" w:rsidP="008757EC">
      <w:pPr>
        <w:rPr>
          <w:rFonts w:ascii="Times New Roman" w:hAnsi="Times New Roman" w:cs="Times New Roman"/>
          <w:sz w:val="20"/>
          <w:szCs w:val="20"/>
        </w:rPr>
      </w:pPr>
      <w:r w:rsidRPr="0059747A">
        <w:rPr>
          <w:rFonts w:ascii="Times New Roman" w:hAnsi="Times New Roman" w:cs="Times New Roman"/>
          <w:sz w:val="20"/>
          <w:szCs w:val="20"/>
        </w:rPr>
        <w:t>обавља следеће послове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9747A" w:rsidRPr="0059747A" w:rsidRDefault="0059747A" w:rsidP="0059747A">
      <w:pPr>
        <w:rPr>
          <w:rFonts w:ascii="Times New Roman" w:hAnsi="Times New Roman" w:cs="Times New Roman"/>
          <w:sz w:val="20"/>
          <w:szCs w:val="20"/>
        </w:rPr>
      </w:pPr>
      <w:r w:rsidRPr="0059747A">
        <w:t xml:space="preserve"> </w:t>
      </w:r>
      <w:r w:rsidRPr="0059747A">
        <w:rPr>
          <w:rFonts w:ascii="Times New Roman" w:hAnsi="Times New Roman" w:cs="Times New Roman"/>
          <w:sz w:val="20"/>
          <w:szCs w:val="20"/>
        </w:rPr>
        <w:t>- обавља прегледе објекта, врши контролу исправности инсталација, противпожарних система, уређаја, опреме, апарата и средстава;</w:t>
      </w:r>
    </w:p>
    <w:p w:rsidR="0059747A" w:rsidRPr="0059747A" w:rsidRDefault="0059747A" w:rsidP="0059747A">
      <w:pPr>
        <w:rPr>
          <w:rFonts w:ascii="Times New Roman" w:hAnsi="Times New Roman" w:cs="Times New Roman"/>
          <w:sz w:val="20"/>
          <w:szCs w:val="20"/>
        </w:rPr>
      </w:pPr>
      <w:r w:rsidRPr="0059747A">
        <w:rPr>
          <w:rFonts w:ascii="Times New Roman" w:hAnsi="Times New Roman" w:cs="Times New Roman"/>
          <w:sz w:val="20"/>
          <w:szCs w:val="20"/>
        </w:rPr>
        <w:t xml:space="preserve">- обавља </w:t>
      </w:r>
      <w:r>
        <w:rPr>
          <w:rFonts w:ascii="Times New Roman" w:hAnsi="Times New Roman" w:cs="Times New Roman"/>
          <w:sz w:val="20"/>
          <w:szCs w:val="20"/>
        </w:rPr>
        <w:t>неке</w:t>
      </w:r>
      <w:r w:rsidRPr="0059747A">
        <w:rPr>
          <w:rFonts w:ascii="Times New Roman" w:hAnsi="Times New Roman" w:cs="Times New Roman"/>
          <w:sz w:val="20"/>
          <w:szCs w:val="20"/>
        </w:rPr>
        <w:t xml:space="preserve"> механичарске / водоинсталатерске / браварске / столарске / лимарске / молерске и сл. послове, а, као и друге радове одржавања и поправки;</w:t>
      </w:r>
    </w:p>
    <w:p w:rsidR="0059747A" w:rsidRPr="0059747A" w:rsidRDefault="0059747A" w:rsidP="0059747A">
      <w:pPr>
        <w:rPr>
          <w:rFonts w:ascii="Times New Roman" w:hAnsi="Times New Roman" w:cs="Times New Roman"/>
          <w:sz w:val="20"/>
          <w:szCs w:val="20"/>
        </w:rPr>
      </w:pPr>
      <w:r w:rsidRPr="0059747A">
        <w:rPr>
          <w:rFonts w:ascii="Times New Roman" w:hAnsi="Times New Roman" w:cs="Times New Roman"/>
          <w:sz w:val="20"/>
          <w:szCs w:val="20"/>
        </w:rPr>
        <w:t>- припрема објекте, опрему и инсталације за рад;</w:t>
      </w:r>
    </w:p>
    <w:p w:rsidR="0059747A" w:rsidRPr="0059747A" w:rsidRDefault="0059747A" w:rsidP="0059747A">
      <w:pPr>
        <w:rPr>
          <w:rFonts w:ascii="Times New Roman" w:hAnsi="Times New Roman" w:cs="Times New Roman"/>
          <w:sz w:val="20"/>
          <w:szCs w:val="20"/>
        </w:rPr>
      </w:pPr>
      <w:r w:rsidRPr="0059747A">
        <w:rPr>
          <w:rFonts w:ascii="Times New Roman" w:hAnsi="Times New Roman" w:cs="Times New Roman"/>
          <w:sz w:val="20"/>
          <w:szCs w:val="20"/>
        </w:rPr>
        <w:t>- обавештава надлежне службе о уоченим неправилностима у објекту или већим кваровима на системима и инсталацијама;</w:t>
      </w:r>
    </w:p>
    <w:p w:rsidR="0059747A" w:rsidRPr="0059747A" w:rsidRDefault="0059747A" w:rsidP="0059747A">
      <w:pPr>
        <w:rPr>
          <w:rFonts w:ascii="Times New Roman" w:hAnsi="Times New Roman" w:cs="Times New Roman"/>
          <w:sz w:val="20"/>
          <w:szCs w:val="20"/>
        </w:rPr>
      </w:pPr>
      <w:r w:rsidRPr="0059747A">
        <w:rPr>
          <w:rFonts w:ascii="Times New Roman" w:hAnsi="Times New Roman" w:cs="Times New Roman"/>
          <w:sz w:val="20"/>
          <w:szCs w:val="20"/>
        </w:rPr>
        <w:t>- пушта опрему или постројења у оперативни рад и зауставља на крају оперативног рада или у случају поремећаја или квара;</w:t>
      </w:r>
    </w:p>
    <w:p w:rsidR="0059747A" w:rsidRPr="0059747A" w:rsidRDefault="0059747A" w:rsidP="0059747A">
      <w:pPr>
        <w:rPr>
          <w:rFonts w:ascii="Times New Roman" w:hAnsi="Times New Roman" w:cs="Times New Roman"/>
          <w:sz w:val="20"/>
          <w:szCs w:val="20"/>
        </w:rPr>
      </w:pPr>
      <w:r w:rsidRPr="0059747A">
        <w:rPr>
          <w:rFonts w:ascii="Times New Roman" w:hAnsi="Times New Roman" w:cs="Times New Roman"/>
          <w:sz w:val="20"/>
          <w:szCs w:val="20"/>
        </w:rPr>
        <w:t>- прати параметре рада и подешава опрему и постројење;</w:t>
      </w:r>
    </w:p>
    <w:p w:rsidR="0059747A" w:rsidRPr="0059747A" w:rsidRDefault="0059747A" w:rsidP="0059747A">
      <w:pPr>
        <w:rPr>
          <w:rFonts w:ascii="Times New Roman" w:hAnsi="Times New Roman" w:cs="Times New Roman"/>
          <w:sz w:val="20"/>
          <w:szCs w:val="20"/>
        </w:rPr>
      </w:pPr>
      <w:r w:rsidRPr="0059747A">
        <w:rPr>
          <w:rFonts w:ascii="Times New Roman" w:hAnsi="Times New Roman" w:cs="Times New Roman"/>
          <w:sz w:val="20"/>
          <w:szCs w:val="20"/>
        </w:rPr>
        <w:t>- рукује постројењима у котларници;</w:t>
      </w:r>
    </w:p>
    <w:p w:rsidR="0059747A" w:rsidRPr="0059747A" w:rsidRDefault="0059747A" w:rsidP="0059747A">
      <w:pPr>
        <w:rPr>
          <w:rFonts w:ascii="Times New Roman" w:hAnsi="Times New Roman" w:cs="Times New Roman"/>
          <w:sz w:val="20"/>
          <w:szCs w:val="20"/>
        </w:rPr>
      </w:pPr>
      <w:r w:rsidRPr="0059747A">
        <w:rPr>
          <w:rFonts w:ascii="Times New Roman" w:hAnsi="Times New Roman" w:cs="Times New Roman"/>
          <w:sz w:val="20"/>
          <w:szCs w:val="20"/>
        </w:rPr>
        <w:t>- обавља редовне прегледе објеката, опреме, постројења и инсталација, према плану одржавања;</w:t>
      </w:r>
    </w:p>
    <w:p w:rsidR="0059747A" w:rsidRDefault="0059747A" w:rsidP="0059747A">
      <w:pPr>
        <w:rPr>
          <w:rFonts w:ascii="Times New Roman" w:hAnsi="Times New Roman" w:cs="Times New Roman"/>
          <w:sz w:val="20"/>
          <w:szCs w:val="20"/>
        </w:rPr>
      </w:pPr>
      <w:r w:rsidRPr="0059747A">
        <w:rPr>
          <w:rFonts w:ascii="Times New Roman" w:hAnsi="Times New Roman" w:cs="Times New Roman"/>
          <w:sz w:val="20"/>
          <w:szCs w:val="20"/>
        </w:rPr>
        <w:t>- води евиденцију о кваровима и извршеним поправкама.</w:t>
      </w:r>
    </w:p>
    <w:p w:rsidR="0059747A" w:rsidRDefault="0059747A" w:rsidP="0059747A">
      <w:pPr>
        <w:rPr>
          <w:rFonts w:ascii="Times New Roman" w:hAnsi="Times New Roman" w:cs="Times New Roman"/>
          <w:b/>
          <w:sz w:val="20"/>
          <w:szCs w:val="20"/>
        </w:rPr>
      </w:pPr>
      <w:r w:rsidRPr="0059747A">
        <w:rPr>
          <w:rFonts w:ascii="Times New Roman" w:hAnsi="Times New Roman" w:cs="Times New Roman"/>
          <w:b/>
          <w:sz w:val="20"/>
          <w:szCs w:val="20"/>
        </w:rPr>
        <w:lastRenderedPageBreak/>
        <w:t>Број извршилаца : 1.20</w:t>
      </w:r>
    </w:p>
    <w:p w:rsidR="0059747A" w:rsidRDefault="0059747A" w:rsidP="0059747A">
      <w:pPr>
        <w:rPr>
          <w:rFonts w:ascii="Times New Roman" w:hAnsi="Times New Roman" w:cs="Times New Roman"/>
          <w:b/>
          <w:sz w:val="20"/>
          <w:szCs w:val="20"/>
        </w:rPr>
      </w:pPr>
    </w:p>
    <w:p w:rsidR="0059747A" w:rsidRDefault="0059747A" w:rsidP="005974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Спремачица:</w:t>
      </w:r>
    </w:p>
    <w:p w:rsidR="0059747A" w:rsidRDefault="0059747A" w:rsidP="005974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обавља следеће послове:</w:t>
      </w:r>
    </w:p>
    <w:p w:rsidR="0059747A" w:rsidRPr="0059747A" w:rsidRDefault="0059747A" w:rsidP="0059747A">
      <w:pPr>
        <w:rPr>
          <w:rFonts w:ascii="Times New Roman" w:hAnsi="Times New Roman" w:cs="Times New Roman"/>
          <w:sz w:val="20"/>
          <w:szCs w:val="20"/>
        </w:rPr>
      </w:pPr>
      <w:r w:rsidRPr="0059747A">
        <w:rPr>
          <w:rFonts w:ascii="Times New Roman" w:hAnsi="Times New Roman" w:cs="Times New Roman"/>
          <w:sz w:val="20"/>
          <w:szCs w:val="20"/>
        </w:rPr>
        <w:t xml:space="preserve">обавља послове одржавања хигијене и спровођења мера санитарно хигијенског режима; </w:t>
      </w:r>
    </w:p>
    <w:p w:rsidR="0059747A" w:rsidRPr="0059747A" w:rsidRDefault="0059747A" w:rsidP="0059747A">
      <w:pPr>
        <w:rPr>
          <w:rFonts w:ascii="Times New Roman" w:hAnsi="Times New Roman" w:cs="Times New Roman"/>
          <w:sz w:val="20"/>
          <w:szCs w:val="20"/>
        </w:rPr>
      </w:pPr>
      <w:r w:rsidRPr="0059747A">
        <w:rPr>
          <w:rFonts w:ascii="Times New Roman" w:hAnsi="Times New Roman" w:cs="Times New Roman"/>
          <w:sz w:val="20"/>
          <w:szCs w:val="20"/>
        </w:rPr>
        <w:t xml:space="preserve">- спрема и уређује </w:t>
      </w:r>
      <w:r>
        <w:rPr>
          <w:rFonts w:ascii="Times New Roman" w:hAnsi="Times New Roman" w:cs="Times New Roman"/>
          <w:sz w:val="20"/>
          <w:szCs w:val="20"/>
        </w:rPr>
        <w:t>учионице</w:t>
      </w:r>
      <w:r w:rsidRPr="0059747A">
        <w:rPr>
          <w:rFonts w:ascii="Times New Roman" w:hAnsi="Times New Roman" w:cs="Times New Roman"/>
          <w:sz w:val="20"/>
          <w:szCs w:val="20"/>
        </w:rPr>
        <w:t xml:space="preserve"> и просторије за боравак </w:t>
      </w:r>
      <w:r w:rsidR="009C55BC">
        <w:rPr>
          <w:rFonts w:ascii="Times New Roman" w:hAnsi="Times New Roman" w:cs="Times New Roman"/>
          <w:sz w:val="20"/>
          <w:szCs w:val="20"/>
        </w:rPr>
        <w:t>ученика и запослених, као и двориште Школе</w:t>
      </w:r>
      <w:r w:rsidRPr="0059747A">
        <w:rPr>
          <w:rFonts w:ascii="Times New Roman" w:hAnsi="Times New Roman" w:cs="Times New Roman"/>
          <w:sz w:val="20"/>
          <w:szCs w:val="20"/>
        </w:rPr>
        <w:t>;</w:t>
      </w:r>
    </w:p>
    <w:p w:rsidR="0059747A" w:rsidRDefault="0059747A" w:rsidP="0059747A">
      <w:pPr>
        <w:rPr>
          <w:rFonts w:ascii="Times New Roman" w:hAnsi="Times New Roman" w:cs="Times New Roman"/>
          <w:sz w:val="20"/>
          <w:szCs w:val="20"/>
        </w:rPr>
      </w:pPr>
      <w:r w:rsidRPr="0059747A">
        <w:rPr>
          <w:rFonts w:ascii="Times New Roman" w:hAnsi="Times New Roman" w:cs="Times New Roman"/>
          <w:sz w:val="20"/>
          <w:szCs w:val="20"/>
        </w:rPr>
        <w:t xml:space="preserve">- пријављује сва оштећења и кварове на инсталацијама, инвентару и опреми; </w:t>
      </w:r>
    </w:p>
    <w:p w:rsidR="0059747A" w:rsidRDefault="0059747A" w:rsidP="0059747A">
      <w:pPr>
        <w:rPr>
          <w:rFonts w:ascii="Times New Roman" w:hAnsi="Times New Roman" w:cs="Times New Roman"/>
          <w:sz w:val="20"/>
          <w:szCs w:val="20"/>
        </w:rPr>
      </w:pPr>
      <w:r w:rsidRPr="0059747A">
        <w:rPr>
          <w:rFonts w:ascii="Times New Roman" w:hAnsi="Times New Roman" w:cs="Times New Roman"/>
          <w:sz w:val="20"/>
          <w:szCs w:val="20"/>
        </w:rPr>
        <w:t>- прати стање залиха потрошног материјала и ситног инвентара за потребе одржавања чистоће.</w:t>
      </w:r>
    </w:p>
    <w:p w:rsidR="009C55BC" w:rsidRPr="009C55BC" w:rsidRDefault="009C55BC" w:rsidP="0059747A">
      <w:pPr>
        <w:rPr>
          <w:rFonts w:ascii="Times New Roman" w:hAnsi="Times New Roman" w:cs="Times New Roman"/>
          <w:b/>
          <w:sz w:val="20"/>
          <w:szCs w:val="20"/>
        </w:rPr>
      </w:pPr>
      <w:r w:rsidRPr="009C55BC">
        <w:rPr>
          <w:rFonts w:ascii="Times New Roman" w:hAnsi="Times New Roman" w:cs="Times New Roman"/>
          <w:b/>
          <w:sz w:val="20"/>
          <w:szCs w:val="20"/>
        </w:rPr>
        <w:t>Број извршилаца: 8</w:t>
      </w:r>
    </w:p>
    <w:p w:rsidR="0059747A" w:rsidRPr="0059747A" w:rsidRDefault="0059747A" w:rsidP="0059747A">
      <w:pPr>
        <w:rPr>
          <w:rFonts w:ascii="Times New Roman" w:hAnsi="Times New Roman" w:cs="Times New Roman"/>
          <w:sz w:val="20"/>
          <w:szCs w:val="20"/>
        </w:rPr>
      </w:pPr>
    </w:p>
    <w:p w:rsidR="008757EC" w:rsidRPr="008757EC" w:rsidRDefault="00925120" w:rsidP="008757EC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ЗАСНИВАЊЕ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ЗАПОСЛЕНИХ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20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буде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примљено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1. </w:t>
      </w:r>
      <w:r w:rsidR="00925120">
        <w:rPr>
          <w:rFonts w:ascii="Times New Roman" w:hAnsi="Times New Roman" w:cs="Times New Roman"/>
          <w:sz w:val="20"/>
          <w:szCs w:val="20"/>
        </w:rPr>
        <w:t>има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одговарајуће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образовање</w:t>
      </w:r>
      <w:r w:rsidRPr="008757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2. </w:t>
      </w:r>
      <w:r w:rsidR="00925120">
        <w:rPr>
          <w:rFonts w:ascii="Times New Roman" w:hAnsi="Times New Roman" w:cs="Times New Roman"/>
          <w:sz w:val="20"/>
          <w:szCs w:val="20"/>
        </w:rPr>
        <w:t>има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психичку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физичку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здравствену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способност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рад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децом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ученицима</w:t>
      </w:r>
      <w:r w:rsidRPr="008757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3. </w:t>
      </w:r>
      <w:r w:rsidR="00925120">
        <w:rPr>
          <w:rFonts w:ascii="Times New Roman" w:hAnsi="Times New Roman" w:cs="Times New Roman"/>
          <w:sz w:val="20"/>
          <w:szCs w:val="20"/>
        </w:rPr>
        <w:t>није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осуђивано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правноснажном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пресудом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кривично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дело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које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изречена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безусловна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казна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затвора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трајању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од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најмање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три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месеца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као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кривична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дела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насиље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породици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одузимање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малолетног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лица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запуштање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злостављање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малолетног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лица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или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родоскрвњење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кривично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дело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примање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мита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или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давање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мита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кривично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дело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из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групе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кривичних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дела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против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полне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слободе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против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правног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саобраћаја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против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човечности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других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добара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заштићених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међународним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правом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без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обзира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изречену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кривичну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санкцију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које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није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складу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законом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утврђено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дискриминаторно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понашање</w:t>
      </w:r>
      <w:r w:rsidRPr="008757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4. </w:t>
      </w:r>
      <w:r w:rsidR="00925120">
        <w:rPr>
          <w:rFonts w:ascii="Times New Roman" w:hAnsi="Times New Roman" w:cs="Times New Roman"/>
          <w:sz w:val="20"/>
          <w:szCs w:val="20"/>
        </w:rPr>
        <w:t>има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држављанство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Републике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Србије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5. </w:t>
      </w:r>
      <w:r w:rsidR="00925120">
        <w:rPr>
          <w:rFonts w:ascii="Times New Roman" w:hAnsi="Times New Roman" w:cs="Times New Roman"/>
          <w:sz w:val="20"/>
          <w:szCs w:val="20"/>
        </w:rPr>
        <w:t>зна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српски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језик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језик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коме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остварује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образовно</w:t>
      </w:r>
      <w:r w:rsidRPr="008757EC">
        <w:rPr>
          <w:rFonts w:ascii="Times New Roman" w:hAnsi="Times New Roman" w:cs="Times New Roman"/>
          <w:sz w:val="20"/>
          <w:szCs w:val="20"/>
        </w:rPr>
        <w:t>-</w:t>
      </w:r>
      <w:r w:rsidR="00925120">
        <w:rPr>
          <w:rFonts w:ascii="Times New Roman" w:hAnsi="Times New Roman" w:cs="Times New Roman"/>
          <w:sz w:val="20"/>
          <w:szCs w:val="20"/>
        </w:rPr>
        <w:t>васпитни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рад</w:t>
      </w:r>
      <w:r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21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Дужност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директора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одговарајуће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140. </w:t>
      </w:r>
      <w:r>
        <w:rPr>
          <w:rFonts w:ascii="Times New Roman" w:hAnsi="Times New Roman" w:cs="Times New Roman"/>
          <w:sz w:val="20"/>
          <w:szCs w:val="20"/>
        </w:rPr>
        <w:t>став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1. </w:t>
      </w:r>
      <w:r>
        <w:rPr>
          <w:rFonts w:ascii="Times New Roman" w:hAnsi="Times New Roman" w:cs="Times New Roman"/>
          <w:sz w:val="20"/>
          <w:szCs w:val="20"/>
        </w:rPr>
        <w:t>Закона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наставника</w:t>
      </w:r>
      <w:r w:rsidR="008757EC" w:rsidRPr="008757EC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педагога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психолога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дозволу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лиценцу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обуку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положен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директора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најмање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осам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установи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васпитања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након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стеченог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одговарајућег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испуњава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20.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помоћника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директора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распореди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наставник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сарадник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професионални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углед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искуство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установи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решењем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директора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школску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8757EC" w:rsidP="008757EC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1.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Услови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пријем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радни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однос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услови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рад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наставног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особља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22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испуњава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20.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одговарајуће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одговарајућим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образовањем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сматра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1. </w:t>
      </w:r>
      <w:r w:rsidR="00925120">
        <w:rPr>
          <w:rFonts w:ascii="Times New Roman" w:hAnsi="Times New Roman" w:cs="Times New Roman"/>
          <w:sz w:val="20"/>
          <w:szCs w:val="20"/>
        </w:rPr>
        <w:t>високо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образовање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стечено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студијама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другог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степена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(</w:t>
      </w:r>
      <w:r w:rsidR="00925120">
        <w:rPr>
          <w:rFonts w:ascii="Times New Roman" w:hAnsi="Times New Roman" w:cs="Times New Roman"/>
          <w:sz w:val="20"/>
          <w:szCs w:val="20"/>
        </w:rPr>
        <w:t>мастер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академске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студије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мастер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струковне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студије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специјалистичке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академске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студије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)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то</w:t>
      </w:r>
      <w:r w:rsidRPr="008757E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lastRenderedPageBreak/>
        <w:t xml:space="preserve">(1) </w:t>
      </w:r>
      <w:r w:rsidR="00925120">
        <w:rPr>
          <w:rFonts w:ascii="Times New Roman" w:hAnsi="Times New Roman" w:cs="Times New Roman"/>
          <w:sz w:val="20"/>
          <w:szCs w:val="20"/>
        </w:rPr>
        <w:t>студије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другог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степена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из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научне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односно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стручне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области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одговарајући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предмет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односно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групу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предмета</w:t>
      </w:r>
      <w:r w:rsidRPr="008757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(2) </w:t>
      </w:r>
      <w:r w:rsidR="00925120">
        <w:rPr>
          <w:rFonts w:ascii="Times New Roman" w:hAnsi="Times New Roman" w:cs="Times New Roman"/>
          <w:sz w:val="20"/>
          <w:szCs w:val="20"/>
        </w:rPr>
        <w:t>студије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другог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степена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из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области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педагошких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наука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или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интердисциплинарне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мултидисциплинарне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трансдисциплинарне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студије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другог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степена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које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комбинују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целине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одговарајуће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научне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односно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стручне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области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или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области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педагошких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наука</w:t>
      </w:r>
      <w:r w:rsidRPr="008757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2. </w:t>
      </w:r>
      <w:r w:rsidR="00925120">
        <w:rPr>
          <w:rFonts w:ascii="Times New Roman" w:hAnsi="Times New Roman" w:cs="Times New Roman"/>
          <w:sz w:val="20"/>
          <w:szCs w:val="20"/>
        </w:rPr>
        <w:t>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основним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студијама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трајању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од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најмање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четири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године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по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пропису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који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уређивао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високо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образовање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10. </w:t>
      </w:r>
      <w:r w:rsidR="00925120">
        <w:rPr>
          <w:rFonts w:ascii="Times New Roman" w:hAnsi="Times New Roman" w:cs="Times New Roman"/>
          <w:sz w:val="20"/>
          <w:szCs w:val="20"/>
        </w:rPr>
        <w:t>септембра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2005. </w:t>
      </w:r>
      <w:r w:rsidR="00925120">
        <w:rPr>
          <w:rFonts w:ascii="Times New Roman" w:hAnsi="Times New Roman" w:cs="Times New Roman"/>
          <w:sz w:val="20"/>
          <w:szCs w:val="20"/>
        </w:rPr>
        <w:t>године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3. </w:t>
      </w:r>
      <w:r w:rsidR="00925120">
        <w:rPr>
          <w:rFonts w:ascii="Times New Roman" w:hAnsi="Times New Roman" w:cs="Times New Roman"/>
          <w:sz w:val="20"/>
          <w:szCs w:val="20"/>
        </w:rPr>
        <w:t>високо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образовање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стечено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студијама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првог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степена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(</w:t>
      </w:r>
      <w:r w:rsidR="00925120">
        <w:rPr>
          <w:rFonts w:ascii="Times New Roman" w:hAnsi="Times New Roman" w:cs="Times New Roman"/>
          <w:sz w:val="20"/>
          <w:szCs w:val="20"/>
        </w:rPr>
        <w:t>основне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академске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односно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струковне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студије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специјалистичке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струковне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студије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), </w:t>
      </w:r>
      <w:r w:rsidR="00925120">
        <w:rPr>
          <w:rFonts w:ascii="Times New Roman" w:hAnsi="Times New Roman" w:cs="Times New Roman"/>
          <w:sz w:val="20"/>
          <w:szCs w:val="20"/>
        </w:rPr>
        <w:t>студијама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трајању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од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три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године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или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вишим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образовањем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(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наставника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практичне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наставе</w:t>
      </w:r>
      <w:r w:rsidRPr="008757EC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8757EC" w:rsidRPr="00DD18D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Поред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одговарајућег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нивоа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наставник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стечен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одговарајући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прописан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подзаконским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доноси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министар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уређује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спреме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образовно</w:t>
      </w:r>
      <w:r w:rsidR="008757EC" w:rsidRPr="008757E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васпитни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DD18DC" w:rsidRPr="00DD18DC">
        <w:rPr>
          <w:rFonts w:ascii="Times New Roman" w:hAnsi="Times New Roman" w:cs="Times New Roman"/>
          <w:iCs/>
          <w:sz w:val="20"/>
          <w:szCs w:val="20"/>
        </w:rPr>
        <w:t>средњој Школи</w:t>
      </w:r>
      <w:r w:rsidR="00DD18DC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практичне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одговарајућим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образовањем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1. </w:t>
      </w:r>
      <w:r>
        <w:rPr>
          <w:rFonts w:ascii="Times New Roman" w:hAnsi="Times New Roman" w:cs="Times New Roman"/>
          <w:sz w:val="20"/>
          <w:szCs w:val="20"/>
        </w:rPr>
        <w:t>тачка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3.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одговарајућим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средњим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образовањем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пети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степен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положеним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специјалистичким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мајсторским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петогодишњим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искуством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струци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стеченим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специјалистичког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мајсторског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помоћног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одговарајућим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средњим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образовањем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7EC" w:rsidRPr="008757EC" w:rsidRDefault="008757EC" w:rsidP="008757EC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2.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Услови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пријем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радни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однос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услови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рад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секретара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Школе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23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секретара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засновати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испуњава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20.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правних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наука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140. </w:t>
      </w:r>
      <w:r>
        <w:rPr>
          <w:rFonts w:ascii="Times New Roman" w:hAnsi="Times New Roman" w:cs="Times New Roman"/>
          <w:sz w:val="20"/>
          <w:szCs w:val="20"/>
        </w:rPr>
        <w:t>став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1. </w:t>
      </w:r>
      <w:r>
        <w:rPr>
          <w:rFonts w:ascii="Times New Roman" w:hAnsi="Times New Roman" w:cs="Times New Roman"/>
          <w:sz w:val="20"/>
          <w:szCs w:val="20"/>
        </w:rPr>
        <w:t>тачка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1) </w:t>
      </w:r>
      <w:r>
        <w:rPr>
          <w:rFonts w:ascii="Times New Roman" w:hAnsi="Times New Roman" w:cs="Times New Roman"/>
          <w:sz w:val="20"/>
          <w:szCs w:val="20"/>
        </w:rPr>
        <w:t>Закона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лиценцом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секретара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8757EC" w:rsidP="008757EC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3.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Услови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пријем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радни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однос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услови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рад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административно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финансијског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особља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24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шефа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рачуноводства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засновати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испуњава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20.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стекло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високо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студијама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обиму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180 </w:t>
      </w:r>
      <w:r>
        <w:rPr>
          <w:rFonts w:ascii="Times New Roman" w:hAnsi="Times New Roman" w:cs="Times New Roman"/>
          <w:sz w:val="20"/>
          <w:szCs w:val="20"/>
        </w:rPr>
        <w:t>ЕСПБ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бодова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уређује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високо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почев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10. </w:t>
      </w:r>
      <w:r>
        <w:rPr>
          <w:rFonts w:ascii="Times New Roman" w:hAnsi="Times New Roman" w:cs="Times New Roman"/>
          <w:sz w:val="20"/>
          <w:szCs w:val="20"/>
        </w:rPr>
        <w:t>септембра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2005.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студијама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трајању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уређивао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високо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10. </w:t>
      </w:r>
      <w:r>
        <w:rPr>
          <w:rFonts w:ascii="Times New Roman" w:hAnsi="Times New Roman" w:cs="Times New Roman"/>
          <w:sz w:val="20"/>
          <w:szCs w:val="20"/>
        </w:rPr>
        <w:t>септембра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2005.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изузетно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средњим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образовањем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најмање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пет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искуства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стеченог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D18DC" w:rsidRDefault="00DD18DC" w:rsidP="00DD18D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757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8757EC" w:rsidRPr="008757EC" w:rsidRDefault="00925120" w:rsidP="00DD18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25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референта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кадровске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административне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административног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засновати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испуњава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20.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IV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степен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спреме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стечен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након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завршене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правно</w:t>
      </w:r>
      <w:r w:rsidR="008757EC" w:rsidRPr="008757E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економског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смера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8757EC" w:rsidP="008757EC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4.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Услови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пријем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радни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однос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услови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рад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помоћно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техничког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особља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8757EC" w:rsidRPr="00DD18D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D18DC">
        <w:rPr>
          <w:rFonts w:ascii="Times New Roman" w:hAnsi="Times New Roman" w:cs="Times New Roman"/>
          <w:b/>
          <w:bCs/>
          <w:sz w:val="20"/>
          <w:szCs w:val="20"/>
        </w:rPr>
        <w:t>26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домара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засновати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испуњава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20.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четврти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степен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спреме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електро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D25921">
        <w:rPr>
          <w:rFonts w:ascii="Times New Roman" w:hAnsi="Times New Roman" w:cs="Times New Roman"/>
          <w:sz w:val="20"/>
          <w:szCs w:val="20"/>
        </w:rPr>
        <w:t xml:space="preserve">машинске, </w:t>
      </w:r>
      <w:r>
        <w:rPr>
          <w:rFonts w:ascii="Times New Roman" w:hAnsi="Times New Roman" w:cs="Times New Roman"/>
          <w:sz w:val="20"/>
          <w:szCs w:val="20"/>
        </w:rPr>
        <w:t>столарске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водоинсталатерске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струке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  <w:r w:rsidR="008757EC" w:rsidRPr="008757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  <w:r w:rsidR="00D25921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спремачице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засновати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испуњава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20.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степен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спреме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завршену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основну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ОСТАЛИ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ЗАПОСЛЕНИХ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30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запослени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морају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испуњавати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заснивање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Запосленом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престаје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току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утврди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испуњава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одбије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подвргне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лекарском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прегледу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надлежној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здравственој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установи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31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одлучивања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избору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васпитача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сарадника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ужи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избор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кандидата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упућује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претходну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психолошку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процену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способности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децом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ученицима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осам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истека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подношење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пријава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Конкурсна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листу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кандидата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испуњавају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осам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резултата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психолошке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способности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децом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ученицима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Конкурсна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разговор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кандидатима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листе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2.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доноси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избору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кандидата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осам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обављеног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разговора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кандидатима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32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обавези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доношења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подзаконског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прописује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програм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поступак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полагања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директора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положи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стекне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лиценцу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директора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Изабрани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директор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положен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директора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дужан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положи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ступања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дужност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33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сарадника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засновати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1. </w:t>
      </w:r>
      <w:r w:rsidR="00925120">
        <w:rPr>
          <w:rFonts w:ascii="Times New Roman" w:hAnsi="Times New Roman" w:cs="Times New Roman"/>
          <w:sz w:val="20"/>
          <w:szCs w:val="20"/>
        </w:rPr>
        <w:t>лицем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које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поседује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лиценцу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наставника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стручног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сарадника</w:t>
      </w:r>
      <w:r w:rsidRPr="008757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2. </w:t>
      </w:r>
      <w:r w:rsidR="00925120">
        <w:rPr>
          <w:rFonts w:ascii="Times New Roman" w:hAnsi="Times New Roman" w:cs="Times New Roman"/>
          <w:sz w:val="20"/>
          <w:szCs w:val="20"/>
        </w:rPr>
        <w:t>приправником</w:t>
      </w:r>
      <w:r w:rsidRPr="008757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3. </w:t>
      </w:r>
      <w:r w:rsidR="00925120">
        <w:rPr>
          <w:rFonts w:ascii="Times New Roman" w:hAnsi="Times New Roman" w:cs="Times New Roman"/>
          <w:sz w:val="20"/>
          <w:szCs w:val="20"/>
        </w:rPr>
        <w:t>лицем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које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испуњава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услове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наставника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или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стручног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сарадника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са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радним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стажом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стеченим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ван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установе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под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условима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начин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утврђеним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приправника</w:t>
      </w:r>
      <w:r w:rsidRPr="008757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4. </w:t>
      </w:r>
      <w:r w:rsidR="00925120">
        <w:rPr>
          <w:rFonts w:ascii="Times New Roman" w:hAnsi="Times New Roman" w:cs="Times New Roman"/>
          <w:sz w:val="20"/>
          <w:szCs w:val="20"/>
        </w:rPr>
        <w:t>лицем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које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заснива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радни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однос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одређено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време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ради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замене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одсутног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запосленог</w:t>
      </w:r>
      <w:r w:rsidRPr="008757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5. </w:t>
      </w:r>
      <w:r w:rsidR="00925120">
        <w:rPr>
          <w:rFonts w:ascii="Times New Roman" w:hAnsi="Times New Roman" w:cs="Times New Roman"/>
          <w:sz w:val="20"/>
          <w:szCs w:val="20"/>
        </w:rPr>
        <w:t>педагошким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асистентом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помоћним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наставником</w:t>
      </w:r>
      <w:r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34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сарадника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дозволу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лиценцу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сарадника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приправник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први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својству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заснива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неодређено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непуним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временом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оспособљава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самосталан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образовно</w:t>
      </w:r>
      <w:r w:rsidR="008757EC" w:rsidRPr="008757E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васпитни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васпитача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сарадника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подзаконским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Приправнички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стаж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најдуже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заснивања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Приправнику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неодређено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заснивања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положи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лиценцу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престаје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Приправнику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својство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приправника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престаје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након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положеног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лиценцу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истеком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времена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примљен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лиценце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обавезу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стекне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лиценцу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приправника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заснива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педагошки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асистент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помоћни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наставник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немају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обавезу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стицања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лиценце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35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сарадника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приправник</w:t>
      </w:r>
      <w:r w:rsidR="008757EC" w:rsidRPr="008757E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стажиста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приправником</w:t>
      </w:r>
      <w:r w:rsidR="008757EC" w:rsidRPr="008757E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стажистом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заснива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већ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закључује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усавршавању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трајању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најмање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најдуже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савладава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програм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увођење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посао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полагање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лиценцу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непосредним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надзором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сарадника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лиценцу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Радно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приправника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стажисте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урачунава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извршилаца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образовно</w:t>
      </w:r>
      <w:r w:rsidR="008757EC" w:rsidRPr="008757E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васпитног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36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засновати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закључивањем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12 </w:t>
      </w:r>
      <w:r>
        <w:rPr>
          <w:rFonts w:ascii="Times New Roman" w:hAnsi="Times New Roman" w:cs="Times New Roman"/>
          <w:sz w:val="20"/>
          <w:szCs w:val="20"/>
        </w:rPr>
        <w:t>месеци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педагошког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асистента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пружа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помоћ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додатну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подршку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групи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њиховим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помоћ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запосленима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циљу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унапређивања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њиховог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Степен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програм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обуке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педагошког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асистента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подзаконским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37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секретара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засновати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1) </w:t>
      </w:r>
      <w:r w:rsidR="00925120">
        <w:rPr>
          <w:rFonts w:ascii="Times New Roman" w:hAnsi="Times New Roman" w:cs="Times New Roman"/>
          <w:sz w:val="20"/>
          <w:szCs w:val="20"/>
        </w:rPr>
        <w:t>лицем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положеним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испитом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лиценцу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секретара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установе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или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другим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одговарајућим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испитом</w:t>
      </w:r>
      <w:r w:rsidRPr="008757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2) </w:t>
      </w:r>
      <w:r w:rsidR="00925120">
        <w:rPr>
          <w:rFonts w:ascii="Times New Roman" w:hAnsi="Times New Roman" w:cs="Times New Roman"/>
          <w:sz w:val="20"/>
          <w:szCs w:val="20"/>
        </w:rPr>
        <w:t>приправником</w:t>
      </w:r>
      <w:r w:rsidRPr="008757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3) </w:t>
      </w:r>
      <w:r w:rsidR="00925120">
        <w:rPr>
          <w:rFonts w:ascii="Times New Roman" w:hAnsi="Times New Roman" w:cs="Times New Roman"/>
          <w:sz w:val="20"/>
          <w:szCs w:val="20"/>
        </w:rPr>
        <w:t>лицем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без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положеног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испита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лиценцу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секретара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или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другог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одговарајућег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испита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које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радило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краће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од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времена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утврђеног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приправнички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стаж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секретара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односно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краће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од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годину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дана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, </w:t>
      </w:r>
      <w:r w:rsidR="00925120">
        <w:rPr>
          <w:rFonts w:ascii="Times New Roman" w:hAnsi="Times New Roman" w:cs="Times New Roman"/>
          <w:sz w:val="20"/>
          <w:szCs w:val="20"/>
        </w:rPr>
        <w:t>под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условима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начин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утврђеним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приправнике</w:t>
      </w:r>
      <w:r w:rsidRPr="008757E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757EC" w:rsidRPr="008757EC" w:rsidRDefault="008757EC" w:rsidP="008757EC">
      <w:pPr>
        <w:rPr>
          <w:rFonts w:ascii="Times New Roman" w:hAnsi="Times New Roman" w:cs="Times New Roman"/>
          <w:sz w:val="20"/>
          <w:szCs w:val="20"/>
        </w:rPr>
      </w:pPr>
      <w:r w:rsidRPr="008757EC">
        <w:rPr>
          <w:rFonts w:ascii="Times New Roman" w:hAnsi="Times New Roman" w:cs="Times New Roman"/>
          <w:sz w:val="20"/>
          <w:szCs w:val="20"/>
        </w:rPr>
        <w:t xml:space="preserve">4) </w:t>
      </w:r>
      <w:r w:rsidR="00925120">
        <w:rPr>
          <w:rFonts w:ascii="Times New Roman" w:hAnsi="Times New Roman" w:cs="Times New Roman"/>
          <w:sz w:val="20"/>
          <w:szCs w:val="20"/>
        </w:rPr>
        <w:t>лицем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које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заснива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радни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однос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на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одређено</w:t>
      </w:r>
      <w:r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sz w:val="20"/>
          <w:szCs w:val="20"/>
        </w:rPr>
        <w:t>време</w:t>
      </w:r>
      <w:r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секретаром</w:t>
      </w:r>
      <w:r w:rsidR="008757EC" w:rsidRPr="008757E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приправником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заснива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неодређено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положи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секретара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установе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одговарајући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најдуже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Запослени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положеним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правосудним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запослене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државне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државним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полаже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секретара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38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Запослени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шефа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рачуноводства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поред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испуњености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заснивање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испуњава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Уредбом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буџетском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рачуноводству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Евентуална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полагања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одређује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уређује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финансијско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установа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буџетски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систем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буџетско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рачуноводство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39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пробни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наставником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сарадником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лиценцу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неодређено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дуже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пробни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других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одредбама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Пробни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уређује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ИЗВРШИЛАЦА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ОПИС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РАДНИХ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7EC" w:rsidRDefault="008757EC" w:rsidP="00D2592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1.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Директор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251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Школе</w:t>
      </w:r>
      <w:r w:rsidRPr="008757E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D25921" w:rsidRPr="00D25921" w:rsidRDefault="00D25921" w:rsidP="00D25921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 40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Послове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директора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један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извршилац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Надлежности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директора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утврђене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подзаконским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одредбом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D25921">
        <w:rPr>
          <w:rFonts w:ascii="Times New Roman" w:hAnsi="Times New Roman" w:cs="Times New Roman"/>
          <w:sz w:val="20"/>
          <w:szCs w:val="20"/>
        </w:rPr>
        <w:t>34.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Статута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8757EC" w:rsidRDefault="00925120" w:rsidP="008757EC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VIII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ПРЕЛАЗНЕ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ЗАВРШНЕ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ОДРЕДБЕ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7EC" w:rsidRPr="00D25921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25921">
        <w:rPr>
          <w:rFonts w:ascii="Times New Roman" w:hAnsi="Times New Roman" w:cs="Times New Roman"/>
          <w:b/>
          <w:bCs/>
          <w:sz w:val="20"/>
          <w:szCs w:val="20"/>
        </w:rPr>
        <w:t>41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питања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нису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регулисана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примењује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подзаконски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важећи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Посебан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колективни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запослене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средњим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школама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домовима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Статут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D25921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25921">
        <w:rPr>
          <w:rFonts w:ascii="Times New Roman" w:hAnsi="Times New Roman" w:cs="Times New Roman"/>
          <w:b/>
          <w:bCs/>
          <w:sz w:val="20"/>
          <w:szCs w:val="20"/>
        </w:rPr>
        <w:t>42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Тумачење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одредби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директор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57EC" w:rsidRPr="00D25921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25921">
        <w:rPr>
          <w:rFonts w:ascii="Times New Roman" w:hAnsi="Times New Roman" w:cs="Times New Roman"/>
          <w:b/>
          <w:bCs/>
          <w:sz w:val="20"/>
          <w:szCs w:val="20"/>
        </w:rPr>
        <w:t>43</w:t>
      </w:r>
    </w:p>
    <w:p w:rsidR="008757EC" w:rsidRPr="00D25921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Даном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ступања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снагу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престаје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важи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систематизацији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радних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D25921">
        <w:rPr>
          <w:rFonts w:ascii="Times New Roman" w:hAnsi="Times New Roman" w:cs="Times New Roman"/>
          <w:sz w:val="20"/>
          <w:szCs w:val="20"/>
        </w:rPr>
        <w:t>Школи за дизајн ''Богдан Шупут'', Нови Сад 01-32 од 29.01.2016.</w:t>
      </w:r>
    </w:p>
    <w:p w:rsidR="008757EC" w:rsidRPr="008757EC" w:rsidRDefault="00925120" w:rsidP="008757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8757EC" w:rsidRPr="008757EC">
        <w:rPr>
          <w:rFonts w:ascii="Times New Roman" w:hAnsi="Times New Roman" w:cs="Times New Roman"/>
          <w:b/>
          <w:bCs/>
          <w:sz w:val="20"/>
          <w:szCs w:val="20"/>
        </w:rPr>
        <w:t xml:space="preserve"> 73</w:t>
      </w:r>
    </w:p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Правилник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ступа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снагу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осмог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објављивања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огласној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табли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1"/>
        <w:gridCol w:w="2331"/>
      </w:tblGrid>
      <w:tr w:rsidR="008757EC" w:rsidRPr="008757EC" w:rsidTr="00E70B86">
        <w:trPr>
          <w:tblCellSpacing w:w="0" w:type="dxa"/>
        </w:trPr>
        <w:tc>
          <w:tcPr>
            <w:tcW w:w="3921" w:type="pct"/>
            <w:hideMark/>
          </w:tcPr>
          <w:p w:rsidR="008757EC" w:rsidRPr="008757EC" w:rsidRDefault="008757EC" w:rsidP="008757E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hideMark/>
          </w:tcPr>
          <w:p w:rsidR="00E70B86" w:rsidRDefault="00925120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8757EC" w:rsidRPr="00875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  <w:p w:rsidR="008757EC" w:rsidRPr="008757EC" w:rsidRDefault="00E70B86" w:rsidP="00875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Eмина Пајић</w:t>
            </w:r>
            <w:r w:rsidR="008757EC" w:rsidRPr="00875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757EC" w:rsidRPr="008757EC" w:rsidRDefault="00925120" w:rsidP="008757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Правилник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заведен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деловодним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бројем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E70B86">
        <w:rPr>
          <w:rFonts w:ascii="Times New Roman" w:hAnsi="Times New Roman" w:cs="Times New Roman"/>
          <w:sz w:val="20"/>
          <w:szCs w:val="20"/>
        </w:rPr>
        <w:t>01-126/1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E70B86">
        <w:rPr>
          <w:rFonts w:ascii="Times New Roman" w:hAnsi="Times New Roman" w:cs="Times New Roman"/>
          <w:sz w:val="20"/>
          <w:szCs w:val="20"/>
        </w:rPr>
        <w:t>19.03.2018.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објављен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огласној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табли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 </w:t>
      </w:r>
      <w:r w:rsidR="00E70B86">
        <w:rPr>
          <w:rFonts w:ascii="Times New Roman" w:hAnsi="Times New Roman" w:cs="Times New Roman"/>
          <w:sz w:val="20"/>
          <w:szCs w:val="20"/>
        </w:rPr>
        <w:t xml:space="preserve">20.03.2018.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="008757EC" w:rsidRPr="008757EC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4014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6"/>
        <w:gridCol w:w="36"/>
      </w:tblGrid>
      <w:tr w:rsidR="00E70B86" w:rsidRPr="008757EC" w:rsidTr="00E70B86">
        <w:trPr>
          <w:tblCellSpacing w:w="0" w:type="dxa"/>
        </w:trPr>
        <w:tc>
          <w:tcPr>
            <w:tcW w:w="4979" w:type="pct"/>
            <w:hideMark/>
          </w:tcPr>
          <w:p w:rsidR="00E70B86" w:rsidRPr="008757EC" w:rsidRDefault="00E70B86" w:rsidP="008757E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" w:type="pct"/>
            <w:hideMark/>
          </w:tcPr>
          <w:p w:rsidR="00E70B86" w:rsidRPr="008757EC" w:rsidRDefault="00E70B86" w:rsidP="008757E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B86" w:rsidRPr="008757EC" w:rsidTr="00E70B86">
        <w:trPr>
          <w:tblCellSpacing w:w="0" w:type="dxa"/>
        </w:trPr>
        <w:tc>
          <w:tcPr>
            <w:tcW w:w="0" w:type="auto"/>
            <w:vAlign w:val="center"/>
            <w:hideMark/>
          </w:tcPr>
          <w:p w:rsidR="00E70B86" w:rsidRPr="008757EC" w:rsidRDefault="00E70B86" w:rsidP="008757E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70B86" w:rsidRPr="008757EC" w:rsidRDefault="00E70B86" w:rsidP="008757E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347C" w:rsidRPr="008757EC" w:rsidRDefault="00DD347C" w:rsidP="008757EC">
      <w:pPr>
        <w:rPr>
          <w:rFonts w:ascii="Times New Roman" w:hAnsi="Times New Roman" w:cs="Times New Roman"/>
          <w:sz w:val="20"/>
          <w:szCs w:val="20"/>
        </w:rPr>
      </w:pPr>
    </w:p>
    <w:sectPr w:rsidR="00DD347C" w:rsidRPr="008757EC" w:rsidSect="00C754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541" w:rsidRDefault="00FA7541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endnote>
  <w:endnote w:type="continuationSeparator" w:id="1">
    <w:p w:rsidR="00FA7541" w:rsidRDefault="00FA7541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541" w:rsidRDefault="00FA7541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footnote>
  <w:footnote w:type="continuationSeparator" w:id="1">
    <w:p w:rsidR="00FA7541" w:rsidRDefault="00FA7541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DE69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EC5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A6F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889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7AA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46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6EF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2ED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4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686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A75DB2"/>
    <w:multiLevelType w:val="hybridMultilevel"/>
    <w:tmpl w:val="84D4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072"/>
    <w:rsid w:val="0000163C"/>
    <w:rsid w:val="000054C0"/>
    <w:rsid w:val="00014213"/>
    <w:rsid w:val="00016238"/>
    <w:rsid w:val="0002205E"/>
    <w:rsid w:val="00023A27"/>
    <w:rsid w:val="00025F00"/>
    <w:rsid w:val="000411F0"/>
    <w:rsid w:val="00041443"/>
    <w:rsid w:val="000416F7"/>
    <w:rsid w:val="000417D3"/>
    <w:rsid w:val="00042D0F"/>
    <w:rsid w:val="00051E1C"/>
    <w:rsid w:val="00053C77"/>
    <w:rsid w:val="00057449"/>
    <w:rsid w:val="0006165F"/>
    <w:rsid w:val="00062B7F"/>
    <w:rsid w:val="00063646"/>
    <w:rsid w:val="00067311"/>
    <w:rsid w:val="00070923"/>
    <w:rsid w:val="00074E0E"/>
    <w:rsid w:val="0008368E"/>
    <w:rsid w:val="00084044"/>
    <w:rsid w:val="00084C38"/>
    <w:rsid w:val="000922B9"/>
    <w:rsid w:val="00094680"/>
    <w:rsid w:val="00094EC8"/>
    <w:rsid w:val="000957AD"/>
    <w:rsid w:val="00096838"/>
    <w:rsid w:val="00097A49"/>
    <w:rsid w:val="000A75F0"/>
    <w:rsid w:val="000B1C90"/>
    <w:rsid w:val="000B3599"/>
    <w:rsid w:val="000B3886"/>
    <w:rsid w:val="000C320B"/>
    <w:rsid w:val="000C3C4B"/>
    <w:rsid w:val="000D1832"/>
    <w:rsid w:val="000D4843"/>
    <w:rsid w:val="000D7E77"/>
    <w:rsid w:val="000E059B"/>
    <w:rsid w:val="000E05A4"/>
    <w:rsid w:val="000E1072"/>
    <w:rsid w:val="000E1D00"/>
    <w:rsid w:val="000E3B38"/>
    <w:rsid w:val="000E4720"/>
    <w:rsid w:val="000F0638"/>
    <w:rsid w:val="000F08C1"/>
    <w:rsid w:val="000F23FA"/>
    <w:rsid w:val="000F4423"/>
    <w:rsid w:val="000F4E39"/>
    <w:rsid w:val="000F6B95"/>
    <w:rsid w:val="0010085B"/>
    <w:rsid w:val="00100B0D"/>
    <w:rsid w:val="001073E5"/>
    <w:rsid w:val="00113AEC"/>
    <w:rsid w:val="0011643C"/>
    <w:rsid w:val="00122AE8"/>
    <w:rsid w:val="001346AA"/>
    <w:rsid w:val="001371FE"/>
    <w:rsid w:val="001441E2"/>
    <w:rsid w:val="00152F34"/>
    <w:rsid w:val="001533D0"/>
    <w:rsid w:val="00153CA2"/>
    <w:rsid w:val="00155436"/>
    <w:rsid w:val="001604D4"/>
    <w:rsid w:val="00160AE8"/>
    <w:rsid w:val="00160D7C"/>
    <w:rsid w:val="0016430E"/>
    <w:rsid w:val="00167F5A"/>
    <w:rsid w:val="001709D8"/>
    <w:rsid w:val="001774A9"/>
    <w:rsid w:val="001779E1"/>
    <w:rsid w:val="0018035D"/>
    <w:rsid w:val="00184FA8"/>
    <w:rsid w:val="00185B98"/>
    <w:rsid w:val="00191B54"/>
    <w:rsid w:val="00194C7E"/>
    <w:rsid w:val="001A2070"/>
    <w:rsid w:val="001A2921"/>
    <w:rsid w:val="001A36D7"/>
    <w:rsid w:val="001B0832"/>
    <w:rsid w:val="001B1D26"/>
    <w:rsid w:val="001C273B"/>
    <w:rsid w:val="001C2AB6"/>
    <w:rsid w:val="001C3D9F"/>
    <w:rsid w:val="001D1633"/>
    <w:rsid w:val="001D45B7"/>
    <w:rsid w:val="001E17D0"/>
    <w:rsid w:val="001E2432"/>
    <w:rsid w:val="001E726B"/>
    <w:rsid w:val="001F0CA3"/>
    <w:rsid w:val="001F0F3B"/>
    <w:rsid w:val="001F32AC"/>
    <w:rsid w:val="001F5CF9"/>
    <w:rsid w:val="00200519"/>
    <w:rsid w:val="00201D16"/>
    <w:rsid w:val="002049B6"/>
    <w:rsid w:val="00210B13"/>
    <w:rsid w:val="00211405"/>
    <w:rsid w:val="00213615"/>
    <w:rsid w:val="00220CF6"/>
    <w:rsid w:val="00223F89"/>
    <w:rsid w:val="00225D7F"/>
    <w:rsid w:val="00225E49"/>
    <w:rsid w:val="002267F0"/>
    <w:rsid w:val="00230C79"/>
    <w:rsid w:val="00232D34"/>
    <w:rsid w:val="00235D40"/>
    <w:rsid w:val="00235ED7"/>
    <w:rsid w:val="002360BF"/>
    <w:rsid w:val="00237788"/>
    <w:rsid w:val="002403BB"/>
    <w:rsid w:val="0024196E"/>
    <w:rsid w:val="00246A31"/>
    <w:rsid w:val="0025227A"/>
    <w:rsid w:val="002602FA"/>
    <w:rsid w:val="0026066E"/>
    <w:rsid w:val="002715E7"/>
    <w:rsid w:val="00271F90"/>
    <w:rsid w:val="0027345B"/>
    <w:rsid w:val="00275195"/>
    <w:rsid w:val="002819CC"/>
    <w:rsid w:val="00283BAD"/>
    <w:rsid w:val="0028501E"/>
    <w:rsid w:val="002872FA"/>
    <w:rsid w:val="0028736F"/>
    <w:rsid w:val="00290448"/>
    <w:rsid w:val="002907CD"/>
    <w:rsid w:val="00293D33"/>
    <w:rsid w:val="002941B8"/>
    <w:rsid w:val="0029671D"/>
    <w:rsid w:val="002A73F6"/>
    <w:rsid w:val="002B262C"/>
    <w:rsid w:val="002B5661"/>
    <w:rsid w:val="002B5683"/>
    <w:rsid w:val="002B6DE4"/>
    <w:rsid w:val="002C0F63"/>
    <w:rsid w:val="002C499A"/>
    <w:rsid w:val="002D2F6B"/>
    <w:rsid w:val="002D4ED9"/>
    <w:rsid w:val="002D5CCC"/>
    <w:rsid w:val="002E2C11"/>
    <w:rsid w:val="002F3E8D"/>
    <w:rsid w:val="002F426B"/>
    <w:rsid w:val="002F4507"/>
    <w:rsid w:val="002F553F"/>
    <w:rsid w:val="002F59FE"/>
    <w:rsid w:val="00301235"/>
    <w:rsid w:val="00301286"/>
    <w:rsid w:val="00304B9A"/>
    <w:rsid w:val="003142A1"/>
    <w:rsid w:val="003205C5"/>
    <w:rsid w:val="003225E7"/>
    <w:rsid w:val="00325810"/>
    <w:rsid w:val="00330259"/>
    <w:rsid w:val="003303A5"/>
    <w:rsid w:val="0033093A"/>
    <w:rsid w:val="0033460C"/>
    <w:rsid w:val="00334A84"/>
    <w:rsid w:val="00335CAA"/>
    <w:rsid w:val="003413F4"/>
    <w:rsid w:val="00343FFF"/>
    <w:rsid w:val="0034483E"/>
    <w:rsid w:val="00346AC0"/>
    <w:rsid w:val="00350EA3"/>
    <w:rsid w:val="003624E4"/>
    <w:rsid w:val="00363505"/>
    <w:rsid w:val="00370DFA"/>
    <w:rsid w:val="003724B0"/>
    <w:rsid w:val="003769A6"/>
    <w:rsid w:val="003952CC"/>
    <w:rsid w:val="00395A08"/>
    <w:rsid w:val="003A450A"/>
    <w:rsid w:val="003A51F1"/>
    <w:rsid w:val="003A6378"/>
    <w:rsid w:val="003A7796"/>
    <w:rsid w:val="003B5609"/>
    <w:rsid w:val="003C0A88"/>
    <w:rsid w:val="003C5D1D"/>
    <w:rsid w:val="003D0534"/>
    <w:rsid w:val="003D5A09"/>
    <w:rsid w:val="003D6360"/>
    <w:rsid w:val="003D7311"/>
    <w:rsid w:val="003D7D59"/>
    <w:rsid w:val="003F5E35"/>
    <w:rsid w:val="00401A54"/>
    <w:rsid w:val="00403AF0"/>
    <w:rsid w:val="0041696D"/>
    <w:rsid w:val="00416F76"/>
    <w:rsid w:val="004202A1"/>
    <w:rsid w:val="004218F2"/>
    <w:rsid w:val="004220C6"/>
    <w:rsid w:val="004233DD"/>
    <w:rsid w:val="0042345E"/>
    <w:rsid w:val="0042579B"/>
    <w:rsid w:val="00426FAD"/>
    <w:rsid w:val="00432B41"/>
    <w:rsid w:val="00432E68"/>
    <w:rsid w:val="00440F18"/>
    <w:rsid w:val="0044703F"/>
    <w:rsid w:val="00450E93"/>
    <w:rsid w:val="00450FEC"/>
    <w:rsid w:val="00454F1D"/>
    <w:rsid w:val="00454FCB"/>
    <w:rsid w:val="00456A10"/>
    <w:rsid w:val="0045729F"/>
    <w:rsid w:val="00460EA3"/>
    <w:rsid w:val="0046416C"/>
    <w:rsid w:val="00465529"/>
    <w:rsid w:val="00466F3E"/>
    <w:rsid w:val="00472091"/>
    <w:rsid w:val="0047337B"/>
    <w:rsid w:val="00476345"/>
    <w:rsid w:val="00484EBD"/>
    <w:rsid w:val="00492967"/>
    <w:rsid w:val="00492FCB"/>
    <w:rsid w:val="00495444"/>
    <w:rsid w:val="004A1B2A"/>
    <w:rsid w:val="004A33FD"/>
    <w:rsid w:val="004A3721"/>
    <w:rsid w:val="004A6B03"/>
    <w:rsid w:val="004B04F4"/>
    <w:rsid w:val="004B17B6"/>
    <w:rsid w:val="004B4A70"/>
    <w:rsid w:val="004B650C"/>
    <w:rsid w:val="004B7AA9"/>
    <w:rsid w:val="004C3270"/>
    <w:rsid w:val="004C5523"/>
    <w:rsid w:val="004C6864"/>
    <w:rsid w:val="004D0280"/>
    <w:rsid w:val="004D28E9"/>
    <w:rsid w:val="004D678C"/>
    <w:rsid w:val="004D6DC1"/>
    <w:rsid w:val="004E373A"/>
    <w:rsid w:val="004F00A1"/>
    <w:rsid w:val="004F2566"/>
    <w:rsid w:val="004F521A"/>
    <w:rsid w:val="004F6836"/>
    <w:rsid w:val="004F7409"/>
    <w:rsid w:val="00502A43"/>
    <w:rsid w:val="0050307B"/>
    <w:rsid w:val="00512517"/>
    <w:rsid w:val="00515D48"/>
    <w:rsid w:val="00525A22"/>
    <w:rsid w:val="0053064D"/>
    <w:rsid w:val="005317A8"/>
    <w:rsid w:val="0053201B"/>
    <w:rsid w:val="00532E52"/>
    <w:rsid w:val="005458A4"/>
    <w:rsid w:val="00546B5E"/>
    <w:rsid w:val="00554DDE"/>
    <w:rsid w:val="00565CF8"/>
    <w:rsid w:val="005714F8"/>
    <w:rsid w:val="00571B65"/>
    <w:rsid w:val="00574CEC"/>
    <w:rsid w:val="005768CB"/>
    <w:rsid w:val="0058322D"/>
    <w:rsid w:val="00586B1D"/>
    <w:rsid w:val="00587D55"/>
    <w:rsid w:val="00590E3F"/>
    <w:rsid w:val="00591193"/>
    <w:rsid w:val="005917E3"/>
    <w:rsid w:val="00591876"/>
    <w:rsid w:val="0059747A"/>
    <w:rsid w:val="005A1897"/>
    <w:rsid w:val="005A19F8"/>
    <w:rsid w:val="005A4D88"/>
    <w:rsid w:val="005A5486"/>
    <w:rsid w:val="005B1553"/>
    <w:rsid w:val="005B4FBA"/>
    <w:rsid w:val="005C7029"/>
    <w:rsid w:val="005D0CA5"/>
    <w:rsid w:val="005D2660"/>
    <w:rsid w:val="005D40EA"/>
    <w:rsid w:val="005D519C"/>
    <w:rsid w:val="005D63C8"/>
    <w:rsid w:val="005D67D2"/>
    <w:rsid w:val="005D6E68"/>
    <w:rsid w:val="005E1D85"/>
    <w:rsid w:val="005E6902"/>
    <w:rsid w:val="005E77C1"/>
    <w:rsid w:val="005F015D"/>
    <w:rsid w:val="005F4CB7"/>
    <w:rsid w:val="00612F8B"/>
    <w:rsid w:val="00622EE4"/>
    <w:rsid w:val="0062525D"/>
    <w:rsid w:val="00627B42"/>
    <w:rsid w:val="00630677"/>
    <w:rsid w:val="00632DD6"/>
    <w:rsid w:val="00633303"/>
    <w:rsid w:val="00637D2D"/>
    <w:rsid w:val="00641FB3"/>
    <w:rsid w:val="00642B17"/>
    <w:rsid w:val="006437AE"/>
    <w:rsid w:val="0064595B"/>
    <w:rsid w:val="00650F87"/>
    <w:rsid w:val="00651FBD"/>
    <w:rsid w:val="00653B52"/>
    <w:rsid w:val="00656D8E"/>
    <w:rsid w:val="006602CB"/>
    <w:rsid w:val="006605AD"/>
    <w:rsid w:val="00660B00"/>
    <w:rsid w:val="006658C1"/>
    <w:rsid w:val="00666CC7"/>
    <w:rsid w:val="006771E6"/>
    <w:rsid w:val="00692D96"/>
    <w:rsid w:val="006964A3"/>
    <w:rsid w:val="006A17D2"/>
    <w:rsid w:val="006A184C"/>
    <w:rsid w:val="006A1BD9"/>
    <w:rsid w:val="006A4726"/>
    <w:rsid w:val="006A4954"/>
    <w:rsid w:val="006C2360"/>
    <w:rsid w:val="006C420C"/>
    <w:rsid w:val="006C45F2"/>
    <w:rsid w:val="006C65A1"/>
    <w:rsid w:val="006C7615"/>
    <w:rsid w:val="006C7726"/>
    <w:rsid w:val="006D1269"/>
    <w:rsid w:val="006D5C1C"/>
    <w:rsid w:val="006E031C"/>
    <w:rsid w:val="006E24C8"/>
    <w:rsid w:val="006E4174"/>
    <w:rsid w:val="006E5C94"/>
    <w:rsid w:val="006E6DCB"/>
    <w:rsid w:val="006F0750"/>
    <w:rsid w:val="006F1B02"/>
    <w:rsid w:val="006F2C09"/>
    <w:rsid w:val="006F5F4A"/>
    <w:rsid w:val="006F7CE5"/>
    <w:rsid w:val="00700F04"/>
    <w:rsid w:val="00702EE0"/>
    <w:rsid w:val="00710022"/>
    <w:rsid w:val="007107B5"/>
    <w:rsid w:val="0071475B"/>
    <w:rsid w:val="007221D0"/>
    <w:rsid w:val="00723698"/>
    <w:rsid w:val="00725348"/>
    <w:rsid w:val="00725D98"/>
    <w:rsid w:val="00731A81"/>
    <w:rsid w:val="007331A6"/>
    <w:rsid w:val="00734876"/>
    <w:rsid w:val="0073525F"/>
    <w:rsid w:val="007369DF"/>
    <w:rsid w:val="00740593"/>
    <w:rsid w:val="00740DD1"/>
    <w:rsid w:val="007413F0"/>
    <w:rsid w:val="00741E68"/>
    <w:rsid w:val="00744415"/>
    <w:rsid w:val="00747DE4"/>
    <w:rsid w:val="007521C2"/>
    <w:rsid w:val="0075236F"/>
    <w:rsid w:val="00753103"/>
    <w:rsid w:val="00757593"/>
    <w:rsid w:val="00765B8E"/>
    <w:rsid w:val="00776006"/>
    <w:rsid w:val="00781B2E"/>
    <w:rsid w:val="00784C14"/>
    <w:rsid w:val="00784CB9"/>
    <w:rsid w:val="0079092A"/>
    <w:rsid w:val="007938BC"/>
    <w:rsid w:val="007961E2"/>
    <w:rsid w:val="00797764"/>
    <w:rsid w:val="007A01C1"/>
    <w:rsid w:val="007A1C9A"/>
    <w:rsid w:val="007A2D3C"/>
    <w:rsid w:val="007A58B2"/>
    <w:rsid w:val="007A6268"/>
    <w:rsid w:val="007A74FC"/>
    <w:rsid w:val="007A7888"/>
    <w:rsid w:val="007B6E26"/>
    <w:rsid w:val="007C4717"/>
    <w:rsid w:val="007C4DB9"/>
    <w:rsid w:val="007E093B"/>
    <w:rsid w:val="007E2C76"/>
    <w:rsid w:val="007E2D52"/>
    <w:rsid w:val="007E4498"/>
    <w:rsid w:val="007E5F8D"/>
    <w:rsid w:val="007E7AD0"/>
    <w:rsid w:val="007F22AA"/>
    <w:rsid w:val="007F2945"/>
    <w:rsid w:val="00801C86"/>
    <w:rsid w:val="008020C0"/>
    <w:rsid w:val="008029F5"/>
    <w:rsid w:val="00802B1E"/>
    <w:rsid w:val="00813B11"/>
    <w:rsid w:val="00815AFE"/>
    <w:rsid w:val="00827BED"/>
    <w:rsid w:val="00832F25"/>
    <w:rsid w:val="00834F6E"/>
    <w:rsid w:val="008357ED"/>
    <w:rsid w:val="008358F5"/>
    <w:rsid w:val="00841C6B"/>
    <w:rsid w:val="00844B6F"/>
    <w:rsid w:val="00854E09"/>
    <w:rsid w:val="00860DFE"/>
    <w:rsid w:val="00861EE5"/>
    <w:rsid w:val="00862916"/>
    <w:rsid w:val="00867887"/>
    <w:rsid w:val="00871435"/>
    <w:rsid w:val="008729B4"/>
    <w:rsid w:val="008741BB"/>
    <w:rsid w:val="008757EC"/>
    <w:rsid w:val="008766D1"/>
    <w:rsid w:val="00880C8C"/>
    <w:rsid w:val="0088242A"/>
    <w:rsid w:val="0088359F"/>
    <w:rsid w:val="008875D3"/>
    <w:rsid w:val="00890F13"/>
    <w:rsid w:val="008967AB"/>
    <w:rsid w:val="008A0BD1"/>
    <w:rsid w:val="008A5D5B"/>
    <w:rsid w:val="008A6A05"/>
    <w:rsid w:val="008A7C17"/>
    <w:rsid w:val="008C3B64"/>
    <w:rsid w:val="008C4C69"/>
    <w:rsid w:val="008C6029"/>
    <w:rsid w:val="008D0E1C"/>
    <w:rsid w:val="008D264F"/>
    <w:rsid w:val="008D35D4"/>
    <w:rsid w:val="008D4B14"/>
    <w:rsid w:val="008D6DB0"/>
    <w:rsid w:val="008E302E"/>
    <w:rsid w:val="008E5C92"/>
    <w:rsid w:val="008F1F3E"/>
    <w:rsid w:val="008F4059"/>
    <w:rsid w:val="008F4DEF"/>
    <w:rsid w:val="00904605"/>
    <w:rsid w:val="00920023"/>
    <w:rsid w:val="00922C3F"/>
    <w:rsid w:val="00924728"/>
    <w:rsid w:val="00925120"/>
    <w:rsid w:val="0093150D"/>
    <w:rsid w:val="009509BC"/>
    <w:rsid w:val="00951FE0"/>
    <w:rsid w:val="00952CEB"/>
    <w:rsid w:val="0095410E"/>
    <w:rsid w:val="00954B7B"/>
    <w:rsid w:val="00956308"/>
    <w:rsid w:val="009570A4"/>
    <w:rsid w:val="00961721"/>
    <w:rsid w:val="00962964"/>
    <w:rsid w:val="00964C25"/>
    <w:rsid w:val="009679D8"/>
    <w:rsid w:val="00973C61"/>
    <w:rsid w:val="009745B6"/>
    <w:rsid w:val="00974CD3"/>
    <w:rsid w:val="00975297"/>
    <w:rsid w:val="00981F0E"/>
    <w:rsid w:val="00983383"/>
    <w:rsid w:val="00987EC3"/>
    <w:rsid w:val="00992C2D"/>
    <w:rsid w:val="00993D94"/>
    <w:rsid w:val="00995615"/>
    <w:rsid w:val="00997568"/>
    <w:rsid w:val="009A4E52"/>
    <w:rsid w:val="009A4FFB"/>
    <w:rsid w:val="009A667F"/>
    <w:rsid w:val="009B2478"/>
    <w:rsid w:val="009B264B"/>
    <w:rsid w:val="009B53C6"/>
    <w:rsid w:val="009B79A2"/>
    <w:rsid w:val="009B7F35"/>
    <w:rsid w:val="009C55BC"/>
    <w:rsid w:val="009C5BDA"/>
    <w:rsid w:val="009C737D"/>
    <w:rsid w:val="009C77FB"/>
    <w:rsid w:val="009C79BC"/>
    <w:rsid w:val="009C7E9A"/>
    <w:rsid w:val="009D040A"/>
    <w:rsid w:val="009D0F9B"/>
    <w:rsid w:val="009D1614"/>
    <w:rsid w:val="009D30BE"/>
    <w:rsid w:val="009D4BE2"/>
    <w:rsid w:val="009D6992"/>
    <w:rsid w:val="009E32A2"/>
    <w:rsid w:val="009E6053"/>
    <w:rsid w:val="009F12EE"/>
    <w:rsid w:val="00A0033A"/>
    <w:rsid w:val="00A030A6"/>
    <w:rsid w:val="00A0319A"/>
    <w:rsid w:val="00A05D2B"/>
    <w:rsid w:val="00A05F34"/>
    <w:rsid w:val="00A11813"/>
    <w:rsid w:val="00A200D8"/>
    <w:rsid w:val="00A21460"/>
    <w:rsid w:val="00A2736A"/>
    <w:rsid w:val="00A34A1C"/>
    <w:rsid w:val="00A43B15"/>
    <w:rsid w:val="00A44564"/>
    <w:rsid w:val="00A45119"/>
    <w:rsid w:val="00A46A3E"/>
    <w:rsid w:val="00A46B1A"/>
    <w:rsid w:val="00A51B39"/>
    <w:rsid w:val="00A51D05"/>
    <w:rsid w:val="00A5389D"/>
    <w:rsid w:val="00A53BBA"/>
    <w:rsid w:val="00A54488"/>
    <w:rsid w:val="00A568D5"/>
    <w:rsid w:val="00A60361"/>
    <w:rsid w:val="00A60C19"/>
    <w:rsid w:val="00A63957"/>
    <w:rsid w:val="00A658C0"/>
    <w:rsid w:val="00A65BD5"/>
    <w:rsid w:val="00A70894"/>
    <w:rsid w:val="00A72B3F"/>
    <w:rsid w:val="00A75F4F"/>
    <w:rsid w:val="00A86E8A"/>
    <w:rsid w:val="00A8769E"/>
    <w:rsid w:val="00AA1CBE"/>
    <w:rsid w:val="00AA6DB8"/>
    <w:rsid w:val="00AB3AA6"/>
    <w:rsid w:val="00AB3F16"/>
    <w:rsid w:val="00AB6D3E"/>
    <w:rsid w:val="00AB71C2"/>
    <w:rsid w:val="00AC3D75"/>
    <w:rsid w:val="00AC56A5"/>
    <w:rsid w:val="00AC6003"/>
    <w:rsid w:val="00AC703E"/>
    <w:rsid w:val="00AC77BD"/>
    <w:rsid w:val="00AD2ED5"/>
    <w:rsid w:val="00AD3725"/>
    <w:rsid w:val="00AD411E"/>
    <w:rsid w:val="00AE0D35"/>
    <w:rsid w:val="00AE607C"/>
    <w:rsid w:val="00AE639B"/>
    <w:rsid w:val="00AF7E1D"/>
    <w:rsid w:val="00B014C5"/>
    <w:rsid w:val="00B01A34"/>
    <w:rsid w:val="00B05018"/>
    <w:rsid w:val="00B054D7"/>
    <w:rsid w:val="00B0606A"/>
    <w:rsid w:val="00B1051A"/>
    <w:rsid w:val="00B12294"/>
    <w:rsid w:val="00B1297A"/>
    <w:rsid w:val="00B14577"/>
    <w:rsid w:val="00B15A5E"/>
    <w:rsid w:val="00B166E4"/>
    <w:rsid w:val="00B16820"/>
    <w:rsid w:val="00B23918"/>
    <w:rsid w:val="00B24141"/>
    <w:rsid w:val="00B24177"/>
    <w:rsid w:val="00B26CA4"/>
    <w:rsid w:val="00B26EB7"/>
    <w:rsid w:val="00B3328D"/>
    <w:rsid w:val="00B3382E"/>
    <w:rsid w:val="00B365D3"/>
    <w:rsid w:val="00B45C85"/>
    <w:rsid w:val="00B63AC7"/>
    <w:rsid w:val="00B66892"/>
    <w:rsid w:val="00B73E3E"/>
    <w:rsid w:val="00B7416F"/>
    <w:rsid w:val="00B85AB1"/>
    <w:rsid w:val="00B87A8B"/>
    <w:rsid w:val="00B900CA"/>
    <w:rsid w:val="00B9116A"/>
    <w:rsid w:val="00B91681"/>
    <w:rsid w:val="00B9651C"/>
    <w:rsid w:val="00B978DD"/>
    <w:rsid w:val="00BA0E44"/>
    <w:rsid w:val="00BA4F83"/>
    <w:rsid w:val="00BA5F6E"/>
    <w:rsid w:val="00BB086B"/>
    <w:rsid w:val="00BB08B2"/>
    <w:rsid w:val="00BB5D71"/>
    <w:rsid w:val="00BC02D6"/>
    <w:rsid w:val="00BC24C1"/>
    <w:rsid w:val="00BC2838"/>
    <w:rsid w:val="00BD0B2A"/>
    <w:rsid w:val="00BD2AD3"/>
    <w:rsid w:val="00BD3051"/>
    <w:rsid w:val="00BD4F3C"/>
    <w:rsid w:val="00BD51C3"/>
    <w:rsid w:val="00BE7FED"/>
    <w:rsid w:val="00BF3517"/>
    <w:rsid w:val="00BF4DF1"/>
    <w:rsid w:val="00C0087D"/>
    <w:rsid w:val="00C008BE"/>
    <w:rsid w:val="00C02B7A"/>
    <w:rsid w:val="00C1292E"/>
    <w:rsid w:val="00C131E2"/>
    <w:rsid w:val="00C16562"/>
    <w:rsid w:val="00C24EF5"/>
    <w:rsid w:val="00C27138"/>
    <w:rsid w:val="00C306E6"/>
    <w:rsid w:val="00C36E98"/>
    <w:rsid w:val="00C438D5"/>
    <w:rsid w:val="00C44A02"/>
    <w:rsid w:val="00C44A65"/>
    <w:rsid w:val="00C579FB"/>
    <w:rsid w:val="00C627B9"/>
    <w:rsid w:val="00C67B99"/>
    <w:rsid w:val="00C67E0D"/>
    <w:rsid w:val="00C744A0"/>
    <w:rsid w:val="00C75465"/>
    <w:rsid w:val="00C75AF6"/>
    <w:rsid w:val="00C77528"/>
    <w:rsid w:val="00C77BC5"/>
    <w:rsid w:val="00C84B7E"/>
    <w:rsid w:val="00C92085"/>
    <w:rsid w:val="00C94FD1"/>
    <w:rsid w:val="00CA4D28"/>
    <w:rsid w:val="00CB77A8"/>
    <w:rsid w:val="00CC2BF1"/>
    <w:rsid w:val="00CC36EA"/>
    <w:rsid w:val="00CC7A49"/>
    <w:rsid w:val="00CD06CD"/>
    <w:rsid w:val="00CD0827"/>
    <w:rsid w:val="00CE2855"/>
    <w:rsid w:val="00CE2864"/>
    <w:rsid w:val="00CE3A32"/>
    <w:rsid w:val="00CE78D7"/>
    <w:rsid w:val="00CE79E3"/>
    <w:rsid w:val="00CF2976"/>
    <w:rsid w:val="00CF4B96"/>
    <w:rsid w:val="00D02057"/>
    <w:rsid w:val="00D032F8"/>
    <w:rsid w:val="00D04219"/>
    <w:rsid w:val="00D07806"/>
    <w:rsid w:val="00D07B0E"/>
    <w:rsid w:val="00D123A8"/>
    <w:rsid w:val="00D13D80"/>
    <w:rsid w:val="00D15B0E"/>
    <w:rsid w:val="00D17B10"/>
    <w:rsid w:val="00D23C45"/>
    <w:rsid w:val="00D25921"/>
    <w:rsid w:val="00D26875"/>
    <w:rsid w:val="00D30E34"/>
    <w:rsid w:val="00D326E6"/>
    <w:rsid w:val="00D34EAD"/>
    <w:rsid w:val="00D4327E"/>
    <w:rsid w:val="00D443D8"/>
    <w:rsid w:val="00D44AB1"/>
    <w:rsid w:val="00D516EF"/>
    <w:rsid w:val="00D54C82"/>
    <w:rsid w:val="00D57B0D"/>
    <w:rsid w:val="00D67962"/>
    <w:rsid w:val="00D67B3F"/>
    <w:rsid w:val="00D70CA2"/>
    <w:rsid w:val="00D736E4"/>
    <w:rsid w:val="00D74C92"/>
    <w:rsid w:val="00D81313"/>
    <w:rsid w:val="00D82BF9"/>
    <w:rsid w:val="00D8390A"/>
    <w:rsid w:val="00D858A8"/>
    <w:rsid w:val="00D86FF0"/>
    <w:rsid w:val="00D93E5A"/>
    <w:rsid w:val="00D96EA0"/>
    <w:rsid w:val="00DA1AA7"/>
    <w:rsid w:val="00DA1DCA"/>
    <w:rsid w:val="00DA7347"/>
    <w:rsid w:val="00DA7A2E"/>
    <w:rsid w:val="00DB457D"/>
    <w:rsid w:val="00DB5EA2"/>
    <w:rsid w:val="00DC10BF"/>
    <w:rsid w:val="00DD1449"/>
    <w:rsid w:val="00DD18DC"/>
    <w:rsid w:val="00DD347C"/>
    <w:rsid w:val="00DD4E69"/>
    <w:rsid w:val="00DD503D"/>
    <w:rsid w:val="00DD510D"/>
    <w:rsid w:val="00DD613D"/>
    <w:rsid w:val="00DE69E8"/>
    <w:rsid w:val="00DE79D8"/>
    <w:rsid w:val="00DF18D7"/>
    <w:rsid w:val="00DF205E"/>
    <w:rsid w:val="00DF5120"/>
    <w:rsid w:val="00E01542"/>
    <w:rsid w:val="00E01885"/>
    <w:rsid w:val="00E02FFD"/>
    <w:rsid w:val="00E03450"/>
    <w:rsid w:val="00E14BEE"/>
    <w:rsid w:val="00E2306F"/>
    <w:rsid w:val="00E3076C"/>
    <w:rsid w:val="00E3489C"/>
    <w:rsid w:val="00E34CAA"/>
    <w:rsid w:val="00E4187F"/>
    <w:rsid w:val="00E45CC4"/>
    <w:rsid w:val="00E46641"/>
    <w:rsid w:val="00E4707D"/>
    <w:rsid w:val="00E514A1"/>
    <w:rsid w:val="00E53D15"/>
    <w:rsid w:val="00E66198"/>
    <w:rsid w:val="00E6665A"/>
    <w:rsid w:val="00E70B86"/>
    <w:rsid w:val="00E73503"/>
    <w:rsid w:val="00E7369B"/>
    <w:rsid w:val="00E83F60"/>
    <w:rsid w:val="00E84EFC"/>
    <w:rsid w:val="00E867A2"/>
    <w:rsid w:val="00E86841"/>
    <w:rsid w:val="00E91C32"/>
    <w:rsid w:val="00E92A88"/>
    <w:rsid w:val="00EA189E"/>
    <w:rsid w:val="00EA2B9B"/>
    <w:rsid w:val="00EA3C27"/>
    <w:rsid w:val="00EA5062"/>
    <w:rsid w:val="00EA606F"/>
    <w:rsid w:val="00EB0D94"/>
    <w:rsid w:val="00EB38A4"/>
    <w:rsid w:val="00EB5EFF"/>
    <w:rsid w:val="00EB6A54"/>
    <w:rsid w:val="00EB6F9F"/>
    <w:rsid w:val="00EC1F32"/>
    <w:rsid w:val="00EC3203"/>
    <w:rsid w:val="00EC519E"/>
    <w:rsid w:val="00EC5E7C"/>
    <w:rsid w:val="00EC6C0B"/>
    <w:rsid w:val="00EC7150"/>
    <w:rsid w:val="00ED7FCE"/>
    <w:rsid w:val="00EE468D"/>
    <w:rsid w:val="00EF3C4C"/>
    <w:rsid w:val="00EF40A8"/>
    <w:rsid w:val="00EF64E2"/>
    <w:rsid w:val="00EF7E95"/>
    <w:rsid w:val="00F02A67"/>
    <w:rsid w:val="00F02A97"/>
    <w:rsid w:val="00F040CE"/>
    <w:rsid w:val="00F14D4C"/>
    <w:rsid w:val="00F15138"/>
    <w:rsid w:val="00F1554C"/>
    <w:rsid w:val="00F169F8"/>
    <w:rsid w:val="00F174E4"/>
    <w:rsid w:val="00F1754B"/>
    <w:rsid w:val="00F21656"/>
    <w:rsid w:val="00F22A12"/>
    <w:rsid w:val="00F23E98"/>
    <w:rsid w:val="00F25A9C"/>
    <w:rsid w:val="00F2665F"/>
    <w:rsid w:val="00F309B6"/>
    <w:rsid w:val="00F34BA1"/>
    <w:rsid w:val="00F40711"/>
    <w:rsid w:val="00F43167"/>
    <w:rsid w:val="00F43EDF"/>
    <w:rsid w:val="00F46F81"/>
    <w:rsid w:val="00F53D34"/>
    <w:rsid w:val="00F55D7D"/>
    <w:rsid w:val="00F56A2E"/>
    <w:rsid w:val="00F67AB4"/>
    <w:rsid w:val="00F7094A"/>
    <w:rsid w:val="00F7150F"/>
    <w:rsid w:val="00F731EC"/>
    <w:rsid w:val="00F73CFD"/>
    <w:rsid w:val="00F7521B"/>
    <w:rsid w:val="00F75CB5"/>
    <w:rsid w:val="00F7708E"/>
    <w:rsid w:val="00F86BB8"/>
    <w:rsid w:val="00F878EB"/>
    <w:rsid w:val="00F87CC4"/>
    <w:rsid w:val="00F9154C"/>
    <w:rsid w:val="00F93B6F"/>
    <w:rsid w:val="00F9517E"/>
    <w:rsid w:val="00F969B4"/>
    <w:rsid w:val="00F96A3E"/>
    <w:rsid w:val="00F978FF"/>
    <w:rsid w:val="00FA121A"/>
    <w:rsid w:val="00FA1FF4"/>
    <w:rsid w:val="00FA4C68"/>
    <w:rsid w:val="00FA7541"/>
    <w:rsid w:val="00FB395B"/>
    <w:rsid w:val="00FB3B90"/>
    <w:rsid w:val="00FB560C"/>
    <w:rsid w:val="00FB616D"/>
    <w:rsid w:val="00FB64D2"/>
    <w:rsid w:val="00FC2A82"/>
    <w:rsid w:val="00FC39BC"/>
    <w:rsid w:val="00FD076C"/>
    <w:rsid w:val="00FD254C"/>
    <w:rsid w:val="00FD7237"/>
    <w:rsid w:val="00FE2D64"/>
    <w:rsid w:val="00FE3EA7"/>
    <w:rsid w:val="00FE5FAB"/>
    <w:rsid w:val="00FE646B"/>
    <w:rsid w:val="00FF43B4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34A1C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1072"/>
    <w:pPr>
      <w:suppressAutoHyphens/>
      <w:spacing w:before="0" w:beforeAutospacing="0" w:after="0" w:afterAutospacing="0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072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customStyle="1" w:styleId="naslov1">
    <w:name w:val="naslov1"/>
    <w:basedOn w:val="Normal"/>
    <w:rsid w:val="00A43B15"/>
    <w:pPr>
      <w:jc w:val="center"/>
    </w:pPr>
    <w:rPr>
      <w:b/>
      <w:bCs/>
      <w:sz w:val="24"/>
      <w:szCs w:val="24"/>
    </w:rPr>
  </w:style>
  <w:style w:type="paragraph" w:customStyle="1" w:styleId="wyq110---naslov-clana">
    <w:name w:val="wyq110---naslov-clana"/>
    <w:basedOn w:val="Normal"/>
    <w:rsid w:val="00DA7347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normaltdb">
    <w:name w:val="normaltdb"/>
    <w:basedOn w:val="Normal"/>
    <w:rsid w:val="009509BC"/>
    <w:pPr>
      <w:jc w:val="right"/>
    </w:pPr>
    <w:rPr>
      <w:b/>
      <w:bCs/>
    </w:rPr>
  </w:style>
  <w:style w:type="paragraph" w:customStyle="1" w:styleId="normaluvuceni">
    <w:name w:val="normal_uvuceni"/>
    <w:basedOn w:val="Normal"/>
    <w:rsid w:val="009509BC"/>
    <w:pPr>
      <w:ind w:left="1134" w:hanging="142"/>
    </w:pPr>
  </w:style>
  <w:style w:type="paragraph" w:customStyle="1" w:styleId="normalbold">
    <w:name w:val="normalbold"/>
    <w:basedOn w:val="Normal"/>
    <w:rsid w:val="009509BC"/>
    <w:rPr>
      <w:b/>
      <w:bCs/>
    </w:rPr>
  </w:style>
  <w:style w:type="paragraph" w:customStyle="1" w:styleId="normalboldcentar">
    <w:name w:val="normalboldcentar"/>
    <w:basedOn w:val="Normal"/>
    <w:rsid w:val="009509BC"/>
    <w:pPr>
      <w:jc w:val="center"/>
    </w:pPr>
    <w:rPr>
      <w:b/>
      <w:bCs/>
    </w:rPr>
  </w:style>
  <w:style w:type="paragraph" w:customStyle="1" w:styleId="normalcentar">
    <w:name w:val="normalcentar"/>
    <w:basedOn w:val="Normal"/>
    <w:rsid w:val="009509BC"/>
    <w:pPr>
      <w:jc w:val="center"/>
    </w:pPr>
  </w:style>
  <w:style w:type="paragraph" w:customStyle="1" w:styleId="normalprored">
    <w:name w:val="normalprored"/>
    <w:basedOn w:val="Normal"/>
    <w:rsid w:val="009509BC"/>
    <w:pPr>
      <w:spacing w:before="0" w:beforeAutospacing="0" w:after="0" w:afterAutospacing="0"/>
    </w:pPr>
    <w:rPr>
      <w:sz w:val="26"/>
      <w:szCs w:val="26"/>
    </w:rPr>
  </w:style>
  <w:style w:type="paragraph" w:customStyle="1" w:styleId="normalcentaritalic">
    <w:name w:val="normalcentaritalic"/>
    <w:basedOn w:val="Normal"/>
    <w:rsid w:val="00FA1FF4"/>
    <w:pPr>
      <w:jc w:val="center"/>
    </w:pPr>
    <w:rPr>
      <w:i/>
      <w:iCs/>
    </w:rPr>
  </w:style>
  <w:style w:type="paragraph" w:customStyle="1" w:styleId="clan">
    <w:name w:val="clan"/>
    <w:basedOn w:val="Normal"/>
    <w:rsid w:val="004D28E9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character" w:customStyle="1" w:styleId="stepen1">
    <w:name w:val="stepen1"/>
    <w:basedOn w:val="DefaultParagraphFont"/>
    <w:rsid w:val="00992C2D"/>
    <w:rPr>
      <w:rFonts w:cs="Times New Roman"/>
      <w:sz w:val="15"/>
      <w:szCs w:val="15"/>
      <w:vertAlign w:val="superscript"/>
    </w:rPr>
  </w:style>
  <w:style w:type="character" w:styleId="Hyperlink">
    <w:name w:val="Hyperlink"/>
    <w:basedOn w:val="DefaultParagraphFont"/>
    <w:uiPriority w:val="99"/>
    <w:semiHidden/>
    <w:rsid w:val="00B15A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15A5E"/>
    <w:rPr>
      <w:rFonts w:cs="Times New Roman"/>
      <w:color w:val="800080"/>
      <w:u w:val="single"/>
    </w:rPr>
  </w:style>
  <w:style w:type="paragraph" w:customStyle="1" w:styleId="simboli">
    <w:name w:val="simboli"/>
    <w:basedOn w:val="Normal"/>
    <w:rsid w:val="00B15A5E"/>
    <w:rPr>
      <w:rFonts w:ascii="Symbol" w:hAnsi="Symbol" w:cs="Times New Roman"/>
    </w:rPr>
  </w:style>
  <w:style w:type="paragraph" w:customStyle="1" w:styleId="simboliindeks">
    <w:name w:val="simboliindeks"/>
    <w:basedOn w:val="Normal"/>
    <w:rsid w:val="00B15A5E"/>
    <w:rPr>
      <w:rFonts w:ascii="Symbol" w:hAnsi="Symbol" w:cs="Times New Roman"/>
      <w:sz w:val="24"/>
      <w:szCs w:val="24"/>
      <w:vertAlign w:val="subscript"/>
    </w:rPr>
  </w:style>
  <w:style w:type="paragraph" w:customStyle="1" w:styleId="normaltd">
    <w:name w:val="normaltd"/>
    <w:basedOn w:val="Normal"/>
    <w:rsid w:val="00B15A5E"/>
    <w:pPr>
      <w:jc w:val="right"/>
    </w:pPr>
  </w:style>
  <w:style w:type="paragraph" w:customStyle="1" w:styleId="samostalni">
    <w:name w:val="samostalni"/>
    <w:basedOn w:val="Normal"/>
    <w:rsid w:val="00B15A5E"/>
    <w:pPr>
      <w:jc w:val="center"/>
    </w:pPr>
    <w:rPr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B15A5E"/>
    <w:pPr>
      <w:jc w:val="center"/>
    </w:pPr>
    <w:rPr>
      <w:i/>
      <w:iCs/>
    </w:rPr>
  </w:style>
  <w:style w:type="paragraph" w:customStyle="1" w:styleId="tabelanaslov">
    <w:name w:val="tabelanaslov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</w:pPr>
    <w:rPr>
      <w:rFonts w:ascii="Verdana" w:hAnsi="Verdana" w:cs="Times New Roman"/>
      <w:sz w:val="24"/>
      <w:szCs w:val="24"/>
    </w:rPr>
  </w:style>
  <w:style w:type="paragraph" w:customStyle="1" w:styleId="tabelasm">
    <w:name w:val="tabela_sm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</w:pPr>
    <w:rPr>
      <w:rFonts w:ascii="Verdana" w:hAnsi="Verdana" w:cs="Times New Roman"/>
      <w:sz w:val="24"/>
      <w:szCs w:val="24"/>
    </w:rPr>
  </w:style>
  <w:style w:type="paragraph" w:customStyle="1" w:styleId="tabelasp">
    <w:name w:val="tabela_sp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</w:pPr>
    <w:rPr>
      <w:rFonts w:ascii="Verdana" w:hAnsi="Verdana" w:cs="Times New Roman"/>
      <w:sz w:val="24"/>
      <w:szCs w:val="24"/>
    </w:rPr>
  </w:style>
  <w:style w:type="paragraph" w:customStyle="1" w:styleId="tabelact">
    <w:name w:val="tabela_ct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</w:pPr>
    <w:rPr>
      <w:rFonts w:ascii="Verdana" w:hAnsi="Verdana" w:cs="Times New Roman"/>
      <w:sz w:val="24"/>
      <w:szCs w:val="24"/>
    </w:rPr>
  </w:style>
  <w:style w:type="paragraph" w:customStyle="1" w:styleId="naslov2">
    <w:name w:val="naslov2"/>
    <w:basedOn w:val="Normal"/>
    <w:rsid w:val="00B15A5E"/>
    <w:pPr>
      <w:jc w:val="center"/>
    </w:pPr>
    <w:rPr>
      <w:b/>
      <w:bCs/>
      <w:sz w:val="29"/>
      <w:szCs w:val="29"/>
    </w:rPr>
  </w:style>
  <w:style w:type="paragraph" w:customStyle="1" w:styleId="naslov3">
    <w:name w:val="naslov3"/>
    <w:basedOn w:val="Normal"/>
    <w:rsid w:val="00B15A5E"/>
    <w:pPr>
      <w:jc w:val="center"/>
    </w:pPr>
    <w:rPr>
      <w:b/>
      <w:bCs/>
      <w:sz w:val="23"/>
      <w:szCs w:val="23"/>
    </w:rPr>
  </w:style>
  <w:style w:type="paragraph" w:customStyle="1" w:styleId="normaluvuceni2">
    <w:name w:val="normal_uvuceni2"/>
    <w:basedOn w:val="Normal"/>
    <w:rsid w:val="00B15A5E"/>
    <w:pPr>
      <w:ind w:left="1701" w:hanging="227"/>
    </w:pPr>
  </w:style>
  <w:style w:type="paragraph" w:customStyle="1" w:styleId="normaluvuceni3">
    <w:name w:val="normal_uvuceni3"/>
    <w:basedOn w:val="Normal"/>
    <w:rsid w:val="00B15A5E"/>
    <w:pPr>
      <w:ind w:left="992"/>
    </w:pPr>
  </w:style>
  <w:style w:type="paragraph" w:customStyle="1" w:styleId="naslovpropisa1">
    <w:name w:val="naslovpropisa1"/>
    <w:basedOn w:val="Normal"/>
    <w:rsid w:val="00B15A5E"/>
    <w:pPr>
      <w:jc w:val="center"/>
    </w:pPr>
    <w:rPr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B15A5E"/>
    <w:pPr>
      <w:jc w:val="center"/>
    </w:pPr>
    <w:rPr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B15A5E"/>
    <w:pPr>
      <w:shd w:val="clear" w:color="auto" w:fill="000000"/>
      <w:jc w:val="center"/>
    </w:pPr>
    <w:rPr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B15A5E"/>
    <w:pPr>
      <w:jc w:val="center"/>
    </w:pPr>
    <w:rPr>
      <w:b/>
      <w:bCs/>
    </w:rPr>
  </w:style>
  <w:style w:type="paragraph" w:customStyle="1" w:styleId="naslov5">
    <w:name w:val="naslov5"/>
    <w:basedOn w:val="Normal"/>
    <w:rsid w:val="00B15A5E"/>
    <w:pPr>
      <w:jc w:val="center"/>
    </w:pPr>
    <w:rPr>
      <w:b/>
      <w:bCs/>
    </w:rPr>
  </w:style>
  <w:style w:type="paragraph" w:customStyle="1" w:styleId="normalbolditalic">
    <w:name w:val="normalbolditalic"/>
    <w:basedOn w:val="Normal"/>
    <w:rsid w:val="00B15A5E"/>
    <w:rPr>
      <w:b/>
      <w:bCs/>
      <w:i/>
      <w:iCs/>
    </w:rPr>
  </w:style>
  <w:style w:type="paragraph" w:customStyle="1" w:styleId="stepen">
    <w:name w:val="stepen"/>
    <w:basedOn w:val="Normal"/>
    <w:rsid w:val="00B15A5E"/>
    <w:rPr>
      <w:rFonts w:ascii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B15A5E"/>
    <w:rPr>
      <w:rFonts w:ascii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B15A5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rFonts w:ascii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B15A5E"/>
    <w:rPr>
      <w:b/>
      <w:bCs/>
      <w:sz w:val="26"/>
      <w:szCs w:val="26"/>
    </w:rPr>
  </w:style>
  <w:style w:type="paragraph" w:customStyle="1" w:styleId="bulletedni">
    <w:name w:val="bulletedni"/>
    <w:basedOn w:val="Normal"/>
    <w:rsid w:val="00B15A5E"/>
  </w:style>
  <w:style w:type="paragraph" w:customStyle="1" w:styleId="normalpraksa">
    <w:name w:val="normalpraksa"/>
    <w:basedOn w:val="Normal"/>
    <w:rsid w:val="00B15A5E"/>
    <w:rPr>
      <w:i/>
      <w:iCs/>
    </w:rPr>
  </w:style>
  <w:style w:type="paragraph" w:customStyle="1" w:styleId="normalctzaglavlje">
    <w:name w:val="normalctzaglavlje"/>
    <w:basedOn w:val="Normal"/>
    <w:rsid w:val="00B15A5E"/>
    <w:rPr>
      <w:b/>
      <w:bCs/>
      <w:sz w:val="16"/>
      <w:szCs w:val="16"/>
    </w:rPr>
  </w:style>
  <w:style w:type="paragraph" w:customStyle="1" w:styleId="windings">
    <w:name w:val="windings"/>
    <w:basedOn w:val="Normal"/>
    <w:rsid w:val="00B15A5E"/>
    <w:rPr>
      <w:rFonts w:ascii="Wingdings" w:hAnsi="Wingdings" w:cs="Times New Roman"/>
      <w:sz w:val="18"/>
      <w:szCs w:val="18"/>
    </w:rPr>
  </w:style>
  <w:style w:type="paragraph" w:customStyle="1" w:styleId="webdings">
    <w:name w:val="webdings"/>
    <w:basedOn w:val="Normal"/>
    <w:rsid w:val="00B15A5E"/>
    <w:rPr>
      <w:rFonts w:ascii="Webdings" w:hAnsi="Webdings" w:cs="Times New Roman"/>
      <w:sz w:val="18"/>
      <w:szCs w:val="18"/>
    </w:rPr>
  </w:style>
  <w:style w:type="paragraph" w:customStyle="1" w:styleId="normalct">
    <w:name w:val="normalct"/>
    <w:basedOn w:val="Normal"/>
    <w:rsid w:val="00B15A5E"/>
    <w:rPr>
      <w:sz w:val="16"/>
      <w:szCs w:val="16"/>
    </w:rPr>
  </w:style>
  <w:style w:type="paragraph" w:customStyle="1" w:styleId="tabelamala">
    <w:name w:val="tabela_mala"/>
    <w:basedOn w:val="Normal"/>
    <w:rsid w:val="00B15A5E"/>
    <w:rPr>
      <w:rFonts w:ascii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B15A5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B15A5E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B15A5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B15A5E"/>
    <w:rPr>
      <w:rFonts w:ascii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al"/>
    <w:rsid w:val="00B15A5E"/>
    <w:rPr>
      <w:i/>
      <w:iCs/>
    </w:rPr>
  </w:style>
  <w:style w:type="paragraph" w:customStyle="1" w:styleId="tsaokvirom">
    <w:name w:val="tsaokvirom"/>
    <w:basedOn w:val="Normal"/>
    <w:rsid w:val="00B15A5E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B15A5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B15A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wyq010---deo">
    <w:name w:val="wyq010---deo"/>
    <w:basedOn w:val="Normal"/>
    <w:rsid w:val="00B15A5E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wyq020---poddeo">
    <w:name w:val="wyq020---poddeo"/>
    <w:basedOn w:val="Normal"/>
    <w:rsid w:val="00B15A5E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wyq030---glava">
    <w:name w:val="wyq030---glava"/>
    <w:basedOn w:val="Normal"/>
    <w:rsid w:val="00B15A5E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B15A5E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B15A5E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wyq050---odeljak">
    <w:name w:val="wyq050---odeljak"/>
    <w:basedOn w:val="Normal"/>
    <w:rsid w:val="00B15A5E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B15A5E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wyq070---podpododeljak-kurziv">
    <w:name w:val="wyq070---podpododeljak-kurziv"/>
    <w:basedOn w:val="Normal"/>
    <w:rsid w:val="00B15A5E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wyq080---odsek">
    <w:name w:val="wyq080---odsek"/>
    <w:basedOn w:val="Normal"/>
    <w:rsid w:val="00B15A5E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B15A5E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B15A5E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B15A5E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uvuceni">
    <w:name w:val="uvuceni"/>
    <w:basedOn w:val="Normal"/>
    <w:rsid w:val="00B15A5E"/>
    <w:pPr>
      <w:spacing w:before="0" w:beforeAutospacing="0" w:after="24" w:afterAutospacing="0"/>
      <w:ind w:left="720" w:hanging="288"/>
    </w:pPr>
  </w:style>
  <w:style w:type="paragraph" w:customStyle="1" w:styleId="uvuceni2">
    <w:name w:val="uvuceni2"/>
    <w:basedOn w:val="Normal"/>
    <w:rsid w:val="00B15A5E"/>
    <w:pPr>
      <w:spacing w:before="0" w:beforeAutospacing="0" w:after="24" w:afterAutospacing="0"/>
      <w:ind w:left="720" w:hanging="408"/>
    </w:pPr>
  </w:style>
  <w:style w:type="paragraph" w:customStyle="1" w:styleId="tabelaepress">
    <w:name w:val="tabela_epress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</w:pPr>
    <w:rPr>
      <w:sz w:val="24"/>
      <w:szCs w:val="24"/>
    </w:rPr>
  </w:style>
  <w:style w:type="paragraph" w:customStyle="1" w:styleId="izmred">
    <w:name w:val="izm_red"/>
    <w:basedOn w:val="Normal"/>
    <w:rsid w:val="00B15A5E"/>
    <w:rPr>
      <w:rFonts w:ascii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B15A5E"/>
    <w:rPr>
      <w:rFonts w:ascii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B15A5E"/>
    <w:pPr>
      <w:shd w:val="clear" w:color="auto" w:fill="33FF33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B15A5E"/>
    <w:rPr>
      <w:sz w:val="15"/>
      <w:szCs w:val="15"/>
    </w:rPr>
  </w:style>
  <w:style w:type="paragraph" w:customStyle="1" w:styleId="s2">
    <w:name w:val="s2"/>
    <w:basedOn w:val="Normal"/>
    <w:rsid w:val="00B15A5E"/>
    <w:pPr>
      <w:ind w:firstLine="113"/>
    </w:pPr>
    <w:rPr>
      <w:sz w:val="15"/>
      <w:szCs w:val="15"/>
    </w:rPr>
  </w:style>
  <w:style w:type="paragraph" w:customStyle="1" w:styleId="s3">
    <w:name w:val="s3"/>
    <w:basedOn w:val="Normal"/>
    <w:rsid w:val="00B15A5E"/>
    <w:pPr>
      <w:ind w:firstLine="227"/>
    </w:pPr>
    <w:rPr>
      <w:sz w:val="14"/>
      <w:szCs w:val="14"/>
    </w:rPr>
  </w:style>
  <w:style w:type="paragraph" w:customStyle="1" w:styleId="s4">
    <w:name w:val="s4"/>
    <w:basedOn w:val="Normal"/>
    <w:rsid w:val="00B15A5E"/>
    <w:pPr>
      <w:ind w:firstLine="340"/>
    </w:pPr>
    <w:rPr>
      <w:sz w:val="14"/>
      <w:szCs w:val="14"/>
    </w:rPr>
  </w:style>
  <w:style w:type="paragraph" w:customStyle="1" w:styleId="s5">
    <w:name w:val="s5"/>
    <w:basedOn w:val="Normal"/>
    <w:rsid w:val="00B15A5E"/>
    <w:pPr>
      <w:ind w:firstLine="454"/>
    </w:pPr>
    <w:rPr>
      <w:sz w:val="13"/>
      <w:szCs w:val="13"/>
    </w:rPr>
  </w:style>
  <w:style w:type="paragraph" w:customStyle="1" w:styleId="s6">
    <w:name w:val="s6"/>
    <w:basedOn w:val="Normal"/>
    <w:rsid w:val="00B15A5E"/>
    <w:pPr>
      <w:ind w:firstLine="567"/>
    </w:pPr>
    <w:rPr>
      <w:sz w:val="13"/>
      <w:szCs w:val="13"/>
    </w:rPr>
  </w:style>
  <w:style w:type="paragraph" w:customStyle="1" w:styleId="s7">
    <w:name w:val="s7"/>
    <w:basedOn w:val="Normal"/>
    <w:rsid w:val="00B15A5E"/>
    <w:pPr>
      <w:ind w:firstLine="680"/>
    </w:pPr>
    <w:rPr>
      <w:sz w:val="12"/>
      <w:szCs w:val="12"/>
    </w:rPr>
  </w:style>
  <w:style w:type="paragraph" w:customStyle="1" w:styleId="s8">
    <w:name w:val="s8"/>
    <w:basedOn w:val="Normal"/>
    <w:rsid w:val="00B15A5E"/>
    <w:pPr>
      <w:ind w:firstLine="794"/>
    </w:pPr>
    <w:rPr>
      <w:sz w:val="12"/>
      <w:szCs w:val="12"/>
    </w:rPr>
  </w:style>
  <w:style w:type="paragraph" w:customStyle="1" w:styleId="s9">
    <w:name w:val="s9"/>
    <w:basedOn w:val="Normal"/>
    <w:rsid w:val="00B15A5E"/>
    <w:pPr>
      <w:ind w:firstLine="907"/>
    </w:pPr>
    <w:rPr>
      <w:sz w:val="12"/>
      <w:szCs w:val="12"/>
    </w:rPr>
  </w:style>
  <w:style w:type="paragraph" w:customStyle="1" w:styleId="s10">
    <w:name w:val="s10"/>
    <w:basedOn w:val="Normal"/>
    <w:rsid w:val="00B15A5E"/>
    <w:pPr>
      <w:ind w:firstLine="1021"/>
    </w:pPr>
    <w:rPr>
      <w:sz w:val="12"/>
      <w:szCs w:val="12"/>
    </w:rPr>
  </w:style>
  <w:style w:type="paragraph" w:customStyle="1" w:styleId="s11">
    <w:name w:val="s11"/>
    <w:basedOn w:val="Normal"/>
    <w:rsid w:val="00B15A5E"/>
    <w:pPr>
      <w:ind w:firstLine="1134"/>
    </w:pPr>
    <w:rPr>
      <w:sz w:val="12"/>
      <w:szCs w:val="12"/>
    </w:rPr>
  </w:style>
  <w:style w:type="paragraph" w:customStyle="1" w:styleId="s12">
    <w:name w:val="s12"/>
    <w:basedOn w:val="Normal"/>
    <w:rsid w:val="00B15A5E"/>
    <w:pPr>
      <w:ind w:firstLine="1247"/>
    </w:pPr>
    <w:rPr>
      <w:sz w:val="12"/>
      <w:szCs w:val="12"/>
    </w:rPr>
  </w:style>
  <w:style w:type="paragraph" w:customStyle="1" w:styleId="singl">
    <w:name w:val="singl"/>
    <w:basedOn w:val="Normal"/>
    <w:rsid w:val="002B6DE4"/>
    <w:pPr>
      <w:spacing w:before="0" w:beforeAutospacing="0" w:after="24" w:afterAutospacing="0"/>
    </w:pPr>
  </w:style>
  <w:style w:type="character" w:customStyle="1" w:styleId="style11">
    <w:name w:val="style11"/>
    <w:rsid w:val="002715E7"/>
    <w:rPr>
      <w:b/>
    </w:rPr>
  </w:style>
  <w:style w:type="character" w:customStyle="1" w:styleId="style21">
    <w:name w:val="style21"/>
    <w:rsid w:val="002715E7"/>
    <w:rPr>
      <w:b/>
    </w:rPr>
  </w:style>
  <w:style w:type="character" w:customStyle="1" w:styleId="style31">
    <w:name w:val="style31"/>
    <w:rsid w:val="002715E7"/>
    <w:rPr>
      <w:b/>
    </w:rPr>
  </w:style>
  <w:style w:type="paragraph" w:customStyle="1" w:styleId="tabelamolovani">
    <w:name w:val="tabelamolovani"/>
    <w:basedOn w:val="Normal"/>
    <w:rsid w:val="00AB6D3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</w:pPr>
    <w:rPr>
      <w:sz w:val="24"/>
      <w:szCs w:val="24"/>
    </w:rPr>
  </w:style>
  <w:style w:type="paragraph" w:customStyle="1" w:styleId="normalred">
    <w:name w:val="normal_red"/>
    <w:basedOn w:val="Normal"/>
    <w:rsid w:val="00AB6D3E"/>
    <w:rPr>
      <w:color w:val="FF0000"/>
    </w:rPr>
  </w:style>
  <w:style w:type="paragraph" w:customStyle="1" w:styleId="normalgreenback">
    <w:name w:val="normal_greenback"/>
    <w:basedOn w:val="Normal"/>
    <w:rsid w:val="00AB6D3E"/>
    <w:pPr>
      <w:shd w:val="clear" w:color="auto" w:fill="33FF33"/>
    </w:pPr>
  </w:style>
  <w:style w:type="paragraph" w:customStyle="1" w:styleId="tabelaobrazac">
    <w:name w:val="tabelaobrazac"/>
    <w:basedOn w:val="Normal"/>
    <w:rsid w:val="00AB6D3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</w:pPr>
    <w:rPr>
      <w:rFonts w:ascii="Verdana" w:hAnsi="Verdana" w:cs="Times New Roman"/>
      <w:sz w:val="24"/>
      <w:szCs w:val="24"/>
    </w:rPr>
  </w:style>
  <w:style w:type="paragraph" w:customStyle="1" w:styleId="normalboldct">
    <w:name w:val="normalboldct"/>
    <w:basedOn w:val="Normal"/>
    <w:rsid w:val="00AB6D3E"/>
    <w:rPr>
      <w:b/>
      <w:bCs/>
      <w:sz w:val="24"/>
      <w:szCs w:val="24"/>
    </w:rPr>
  </w:style>
  <w:style w:type="paragraph" w:customStyle="1" w:styleId="010---deo">
    <w:name w:val="010---deo"/>
    <w:basedOn w:val="Normal"/>
    <w:rsid w:val="00AB6D3E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020---poddeo">
    <w:name w:val="020---poddeo"/>
    <w:basedOn w:val="Normal"/>
    <w:rsid w:val="00AB6D3E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030---glava">
    <w:name w:val="030---glava"/>
    <w:basedOn w:val="Normal"/>
    <w:rsid w:val="00AB6D3E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AB6D3E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AB6D3E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050---odeljak">
    <w:name w:val="050---odeljak"/>
    <w:basedOn w:val="Normal"/>
    <w:rsid w:val="00AB6D3E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060---pododeljak">
    <w:name w:val="060---pododeljak"/>
    <w:basedOn w:val="Normal"/>
    <w:rsid w:val="00AB6D3E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070---podpododeljak-kurziv">
    <w:name w:val="070---podpododeljak-kurziv"/>
    <w:basedOn w:val="Normal"/>
    <w:rsid w:val="00AB6D3E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080---odsek">
    <w:name w:val="080---odsek"/>
    <w:basedOn w:val="Normal"/>
    <w:rsid w:val="00AB6D3E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090---pododsek">
    <w:name w:val="090---pododsek"/>
    <w:basedOn w:val="Normal"/>
    <w:rsid w:val="00AB6D3E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AB6D3E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AB6D3E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AB6D3E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ct">
    <w:name w:val="ct"/>
    <w:basedOn w:val="Normal"/>
    <w:rsid w:val="00AB6D3E"/>
    <w:rPr>
      <w:rFonts w:ascii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AB6D3E"/>
    <w:pPr>
      <w:shd w:val="clear" w:color="auto" w:fill="000000"/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5F6E"/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8757EC"/>
  </w:style>
  <w:style w:type="table" w:styleId="TableGrid">
    <w:name w:val="Table Grid"/>
    <w:basedOn w:val="TableNormal"/>
    <w:locked/>
    <w:rsid w:val="00177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11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AE13-2F8F-4739-9E36-779EF962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4715</Words>
  <Characters>26879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Memisic Kljujic</dc:creator>
  <cp:lastModifiedBy>SEKRETAR</cp:lastModifiedBy>
  <cp:revision>2</cp:revision>
  <cp:lastPrinted>2018-04-24T08:05:00Z</cp:lastPrinted>
  <dcterms:created xsi:type="dcterms:W3CDTF">2023-01-18T09:40:00Z</dcterms:created>
  <dcterms:modified xsi:type="dcterms:W3CDTF">2023-01-18T09:40:00Z</dcterms:modified>
</cp:coreProperties>
</file>